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469D" w14:textId="15FE4A9E" w:rsidR="00E64D55" w:rsidRDefault="00E64D55" w:rsidP="00DD6F2E">
      <w:pPr>
        <w:jc w:val="both"/>
      </w:pPr>
      <w:r w:rsidRPr="00E64D55">
        <w:t>Conclusión resumiendo las ideas clave y reflexiones generales sobre acciones colectivas desarrolladas a lo largo del taller</w:t>
      </w:r>
      <w:r>
        <w:t>.</w:t>
      </w:r>
    </w:p>
    <w:p w14:paraId="16B5889E" w14:textId="77777777" w:rsidR="00E64D55" w:rsidRDefault="00E64D55" w:rsidP="00DD6F2E">
      <w:pPr>
        <w:jc w:val="both"/>
      </w:pPr>
    </w:p>
    <w:p w14:paraId="2FAC0A03" w14:textId="58D40046" w:rsidR="00E64D55" w:rsidRDefault="00E64D55" w:rsidP="00DD6F2E">
      <w:pPr>
        <w:spacing w:line="276" w:lineRule="auto"/>
        <w:jc w:val="both"/>
      </w:pPr>
      <w:r>
        <w:t xml:space="preserve">El nuevo Marco Curricular </w:t>
      </w:r>
      <w:r w:rsidR="003A0642">
        <w:t>común</w:t>
      </w:r>
      <w:r>
        <w:t xml:space="preserve"> de Educación Media Superior implica nuevos retos para los docentes y los directores de los planteles. Tanto en la </w:t>
      </w:r>
      <w:r w:rsidR="003A0642">
        <w:t>apropiación</w:t>
      </w:r>
      <w:r>
        <w:t xml:space="preserve"> como en la implementación.</w:t>
      </w:r>
      <w:r w:rsidR="003A0642">
        <w:t xml:space="preserve"> Es un cambio que nosotros los directores debemos asumir como lideres de un plantel.</w:t>
      </w:r>
    </w:p>
    <w:p w14:paraId="1E09A1C2" w14:textId="37F12AE9" w:rsidR="00842ABF" w:rsidRDefault="003A0642" w:rsidP="00DD6F2E">
      <w:pPr>
        <w:spacing w:line="276" w:lineRule="auto"/>
        <w:jc w:val="both"/>
      </w:pPr>
      <w:r>
        <w:t xml:space="preserve">Como lo vimos en el curso, los cambios son difíciles de aceptar y afrontar porque en muchas ocasiones nos obligan a salir de la zona de confort en la que estamos porque ya conocemos algunas rutas y acciones que se necesitan para llevar la dirección a buen termino al final de cada ciclo escolar. Sin </w:t>
      </w:r>
      <w:r w:rsidR="00DD6F2E">
        <w:t>embargo,</w:t>
      </w:r>
      <w:r>
        <w:t xml:space="preserve"> también nos damos cuenta </w:t>
      </w:r>
      <w:r w:rsidR="00DD6F2E">
        <w:t>de que</w:t>
      </w:r>
      <w:r>
        <w:t xml:space="preserve"> los cambios nos ayudan a mejorar y a ser mejores </w:t>
      </w:r>
      <w:r>
        <w:t xml:space="preserve">como </w:t>
      </w:r>
      <w:r w:rsidR="00842ABF">
        <w:t>personas y</w:t>
      </w:r>
      <w:r>
        <w:t xml:space="preserve"> también en la dirección del plantel</w:t>
      </w:r>
      <w:r w:rsidR="00842ABF">
        <w:t>.</w:t>
      </w:r>
    </w:p>
    <w:p w14:paraId="5484CB81" w14:textId="77777777" w:rsidR="00842ABF" w:rsidRDefault="00842ABF" w:rsidP="00DD6F2E">
      <w:pPr>
        <w:spacing w:line="276" w:lineRule="auto"/>
        <w:jc w:val="both"/>
      </w:pPr>
      <w:r>
        <w:t xml:space="preserve">Una parte esencial para aceptar el cambio depende de las creencias que tenemos respecto al sistema educativo , creencias que hemos adquirido por experiencia durante los años que llevamos de labor docente, algunas de estas creencias son las que nos detienen a aceptar el cambio porque como hemos crecido profesionalmente con ellas, seguimos pensando que son la mejor opción y por ello no deberíamos cambiarlas, sin embargo, hacer frente a estas creencias hace que veamos el cambio curricular con otra visión, como un cambio adecuado para acercar a los alumnos a la realidad en la que vivimos. </w:t>
      </w:r>
    </w:p>
    <w:p w14:paraId="2E934559" w14:textId="04D9D000" w:rsidR="003A0642" w:rsidRDefault="00842ABF" w:rsidP="00DD6F2E">
      <w:pPr>
        <w:spacing w:line="276" w:lineRule="auto"/>
        <w:jc w:val="both"/>
      </w:pPr>
      <w:r>
        <w:t>Entonces podremos compartir esta visión de cambio con nuestros docentes y tener una visión compartida que ayudara a lograr los objetivos</w:t>
      </w:r>
      <w:r w:rsidR="00DD6F2E">
        <w:t xml:space="preserve"> de la comunidad escolar</w:t>
      </w:r>
      <w:r>
        <w:t xml:space="preserve"> </w:t>
      </w:r>
      <w:r w:rsidR="00DD6F2E">
        <w:t>más</w:t>
      </w:r>
      <w:r>
        <w:t xml:space="preserve"> </w:t>
      </w:r>
      <w:r w:rsidR="00DD6F2E">
        <w:t>rápido y con un mayor beneficio.</w:t>
      </w:r>
    </w:p>
    <w:p w14:paraId="284EF133" w14:textId="4C812780" w:rsidR="00DD6F2E" w:rsidRDefault="00DD6F2E" w:rsidP="00DD6F2E">
      <w:pPr>
        <w:spacing w:line="276" w:lineRule="auto"/>
        <w:jc w:val="both"/>
      </w:pPr>
      <w:r>
        <w:t>Porque la visión no se puede construir por una sola persona, siempre será mejor construir entre todos:</w:t>
      </w:r>
    </w:p>
    <w:p w14:paraId="397BB529" w14:textId="543CEFE7" w:rsidR="00DD6F2E" w:rsidRDefault="00DD6F2E" w:rsidP="00DD6F2E">
      <w:pPr>
        <w:spacing w:line="276" w:lineRule="auto"/>
        <w:jc w:val="both"/>
      </w:pPr>
      <w:r>
        <w:t>Senge et al. (citados en Rivero et al., 2018) indican que la construcción del sueño colectivo</w:t>
      </w:r>
      <w:r>
        <w:t xml:space="preserve"> </w:t>
      </w:r>
      <w:r>
        <w:t>es producto de varias interacciones de visiones individuales, que requieren conversaciones</w:t>
      </w:r>
      <w:r>
        <w:t xml:space="preserve"> </w:t>
      </w:r>
      <w:r>
        <w:t>periódicas donde las personas se sienten libres de expresarse y, sobre todo, aprender del proceso</w:t>
      </w:r>
      <w:r>
        <w:t xml:space="preserve"> </w:t>
      </w:r>
      <w:r>
        <w:t>de compartir experiencias y buscar la forma de que cada individuo se responsabilice por hacer</w:t>
      </w:r>
      <w:r>
        <w:t xml:space="preserve"> </w:t>
      </w:r>
      <w:r>
        <w:t>lo necesario para concretar el sueño. Es importante, por tanto, que preparemos el camino para</w:t>
      </w:r>
      <w:r>
        <w:t xml:space="preserve"> </w:t>
      </w:r>
      <w:r>
        <w:t>ello y pensemos en un proceso bien diseñado, más allá de los hitos y de cuánto puede durar.</w:t>
      </w:r>
    </w:p>
    <w:sectPr w:rsidR="00DD6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55"/>
    <w:rsid w:val="003A0642"/>
    <w:rsid w:val="00842ABF"/>
    <w:rsid w:val="009D6D5B"/>
    <w:rsid w:val="00DD6F2E"/>
    <w:rsid w:val="00E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ABDD"/>
  <w15:chartTrackingRefBased/>
  <w15:docId w15:val="{E424DD10-EF7F-41A1-91B8-D01EE286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4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4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4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4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4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4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4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4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4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4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4D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4D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4D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4D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4D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4D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4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4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4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4D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4D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4D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4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4D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4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martinez gonzalez</dc:creator>
  <cp:keywords/>
  <dc:description/>
  <cp:lastModifiedBy>isai martinez gonzalez</cp:lastModifiedBy>
  <cp:revision>1</cp:revision>
  <dcterms:created xsi:type="dcterms:W3CDTF">2024-05-23T22:17:00Z</dcterms:created>
  <dcterms:modified xsi:type="dcterms:W3CDTF">2024-05-23T23:38:00Z</dcterms:modified>
</cp:coreProperties>
</file>