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B3A0E" w14:textId="77777777" w:rsidR="00BD77EF" w:rsidRPr="00256512" w:rsidRDefault="00BD77EF" w:rsidP="00BD77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6512">
        <w:rPr>
          <w:rFonts w:ascii="Times New Roman" w:hAnsi="Times New Roman" w:cs="Times New Roman"/>
          <w:b/>
          <w:bCs/>
          <w:sz w:val="24"/>
          <w:szCs w:val="24"/>
        </w:rPr>
        <w:t xml:space="preserve">Secretaría de Educación </w:t>
      </w:r>
    </w:p>
    <w:p w14:paraId="155ECFBB" w14:textId="77777777" w:rsidR="00BD77EF" w:rsidRPr="00256512" w:rsidRDefault="00BD77EF" w:rsidP="00BD77EF">
      <w:pPr>
        <w:tabs>
          <w:tab w:val="left" w:pos="1092"/>
          <w:tab w:val="center" w:pos="720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56512">
        <w:rPr>
          <w:rFonts w:ascii="Times New Roman" w:hAnsi="Times New Roman" w:cs="Times New Roman"/>
          <w:b/>
          <w:bCs/>
          <w:sz w:val="24"/>
          <w:szCs w:val="24"/>
        </w:rPr>
        <w:t xml:space="preserve">Subsecretaría de Educación </w:t>
      </w:r>
      <w:r>
        <w:rPr>
          <w:rFonts w:ascii="Times New Roman" w:hAnsi="Times New Roman" w:cs="Times New Roman"/>
          <w:b/>
          <w:bCs/>
          <w:sz w:val="24"/>
          <w:szCs w:val="24"/>
        </w:rPr>
        <w:t>Básica y Media Superior</w:t>
      </w:r>
    </w:p>
    <w:p w14:paraId="7153E597" w14:textId="77777777" w:rsidR="00BD77EF" w:rsidRPr="00256512" w:rsidRDefault="00BD77EF" w:rsidP="00BD77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6512">
        <w:rPr>
          <w:rFonts w:ascii="Times New Roman" w:hAnsi="Times New Roman" w:cs="Times New Roman"/>
          <w:b/>
          <w:bCs/>
          <w:sz w:val="24"/>
          <w:szCs w:val="24"/>
        </w:rPr>
        <w:t>Dirección de Bachilleratos Estatales y Preparatoria Abierta</w:t>
      </w:r>
    </w:p>
    <w:p w14:paraId="3A9BC3F4" w14:textId="77777777" w:rsidR="00BD77EF" w:rsidRDefault="00BD77EF" w:rsidP="00BD77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Supervisión Escolar de Bachilleratos Digitales y Telebachilleratos Comunitarios</w:t>
      </w:r>
    </w:p>
    <w:p w14:paraId="04B93B7D" w14:textId="77777777" w:rsidR="00BD77EF" w:rsidRDefault="00BD77EF" w:rsidP="00BD77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6512">
        <w:rPr>
          <w:rFonts w:ascii="Times New Roman" w:hAnsi="Times New Roman" w:cs="Times New Roman"/>
          <w:b/>
          <w:bCs/>
          <w:sz w:val="24"/>
          <w:szCs w:val="24"/>
        </w:rPr>
        <w:t>Zona Escolar 0</w:t>
      </w: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2565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C.C.T. 21FMS0081K   </w:t>
      </w:r>
      <w:r w:rsidRPr="00256512">
        <w:rPr>
          <w:rFonts w:ascii="Times New Roman" w:hAnsi="Times New Roman" w:cs="Times New Roman"/>
          <w:b/>
          <w:bCs/>
          <w:sz w:val="24"/>
          <w:szCs w:val="24"/>
        </w:rPr>
        <w:t>Tehuacán, Puebla</w:t>
      </w:r>
    </w:p>
    <w:p w14:paraId="512BE7B3" w14:textId="77777777" w:rsidR="00BD77EF" w:rsidRPr="00390A23" w:rsidRDefault="00BD77EF" w:rsidP="00BD77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19"/>
        <w:gridCol w:w="3845"/>
        <w:gridCol w:w="3555"/>
        <w:gridCol w:w="3743"/>
      </w:tblGrid>
      <w:tr w:rsidR="00BD77EF" w:rsidRPr="00390A23" w14:paraId="5D7B8AC8" w14:textId="77777777" w:rsidTr="00AA695D">
        <w:tc>
          <w:tcPr>
            <w:tcW w:w="14390" w:type="dxa"/>
            <w:gridSpan w:val="4"/>
          </w:tcPr>
          <w:p w14:paraId="1C64AE33" w14:textId="77777777" w:rsidR="00BD77EF" w:rsidRPr="000B2486" w:rsidRDefault="00BD77EF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486">
              <w:rPr>
                <w:rFonts w:ascii="Times New Roman" w:hAnsi="Times New Roman" w:cs="Times New Roman"/>
                <w:sz w:val="24"/>
                <w:szCs w:val="24"/>
              </w:rPr>
              <w:t>Datos de Encabezado</w:t>
            </w:r>
          </w:p>
        </w:tc>
      </w:tr>
      <w:tr w:rsidR="00BD77EF" w:rsidRPr="00390A23" w14:paraId="164D6FB4" w14:textId="77777777" w:rsidTr="00AA695D">
        <w:tc>
          <w:tcPr>
            <w:tcW w:w="2547" w:type="dxa"/>
          </w:tcPr>
          <w:p w14:paraId="6787F398" w14:textId="77777777" w:rsidR="00BD77EF" w:rsidRDefault="00BD77EF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Nombre del Plantel:</w:t>
            </w:r>
          </w:p>
          <w:p w14:paraId="6598FF5C" w14:textId="77777777" w:rsidR="00BD77EF" w:rsidRPr="00390A23" w:rsidRDefault="00BD77EF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08" w:type="dxa"/>
          </w:tcPr>
          <w:p w14:paraId="398950E7" w14:textId="77777777" w:rsidR="00BD77EF" w:rsidRPr="00470C22" w:rsidRDefault="00BD77EF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Bachillerato Digital Núm. 220</w:t>
            </w:r>
          </w:p>
        </w:tc>
        <w:tc>
          <w:tcPr>
            <w:tcW w:w="3780" w:type="dxa"/>
          </w:tcPr>
          <w:p w14:paraId="63F177A5" w14:textId="77777777" w:rsidR="00BD77EF" w:rsidRPr="00390A23" w:rsidRDefault="00BD77EF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C.C.T.</w:t>
            </w:r>
          </w:p>
        </w:tc>
        <w:tc>
          <w:tcPr>
            <w:tcW w:w="3955" w:type="dxa"/>
          </w:tcPr>
          <w:p w14:paraId="4187EAF4" w14:textId="77777777" w:rsidR="00BD77EF" w:rsidRPr="00470C22" w:rsidRDefault="00BD77EF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21EBH1030Z</w:t>
            </w:r>
          </w:p>
        </w:tc>
      </w:tr>
      <w:tr w:rsidR="00BD77EF" w:rsidRPr="00390A23" w14:paraId="4DEF96B7" w14:textId="77777777" w:rsidTr="00AA695D">
        <w:tc>
          <w:tcPr>
            <w:tcW w:w="2547" w:type="dxa"/>
          </w:tcPr>
          <w:p w14:paraId="33C316CC" w14:textId="77777777" w:rsidR="00BD77EF" w:rsidRPr="00390A23" w:rsidRDefault="00BD77EF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Nombre de la UAC:</w:t>
            </w:r>
          </w:p>
        </w:tc>
        <w:tc>
          <w:tcPr>
            <w:tcW w:w="4108" w:type="dxa"/>
          </w:tcPr>
          <w:p w14:paraId="5E4E51BF" w14:textId="77777777" w:rsidR="00BD77EF" w:rsidRPr="00470C22" w:rsidRDefault="00BD77EF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Cultura Digital II</w:t>
            </w:r>
          </w:p>
        </w:tc>
        <w:tc>
          <w:tcPr>
            <w:tcW w:w="3780" w:type="dxa"/>
          </w:tcPr>
          <w:p w14:paraId="7DA2EAB8" w14:textId="77777777" w:rsidR="00BD77EF" w:rsidRPr="00390A23" w:rsidRDefault="00BD77EF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RS </w:t>
            </w: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AC </w:t>
            </w: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AFS:</w:t>
            </w:r>
          </w:p>
        </w:tc>
        <w:tc>
          <w:tcPr>
            <w:tcW w:w="3955" w:type="dxa"/>
          </w:tcPr>
          <w:p w14:paraId="6E1388FB" w14:textId="77777777" w:rsidR="00BD77EF" w:rsidRDefault="00BD77EF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Recursos Sociocognitivos</w:t>
            </w:r>
          </w:p>
          <w:p w14:paraId="7E7AF400" w14:textId="77777777" w:rsidR="00BD77EF" w:rsidRPr="00470C22" w:rsidRDefault="00BD77EF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7EF" w:rsidRPr="00390A23" w14:paraId="6F596298" w14:textId="77777777" w:rsidTr="00AA695D">
        <w:tc>
          <w:tcPr>
            <w:tcW w:w="2547" w:type="dxa"/>
          </w:tcPr>
          <w:p w14:paraId="7B75C7EA" w14:textId="77777777" w:rsidR="00BD77EF" w:rsidRPr="00390A23" w:rsidRDefault="00BD77EF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Docente:</w:t>
            </w:r>
          </w:p>
        </w:tc>
        <w:tc>
          <w:tcPr>
            <w:tcW w:w="4108" w:type="dxa"/>
          </w:tcPr>
          <w:p w14:paraId="70834940" w14:textId="77777777" w:rsidR="00BD77EF" w:rsidRPr="00470C22" w:rsidRDefault="00BD77EF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Elizabeth Rivera Carrillo</w:t>
            </w:r>
          </w:p>
        </w:tc>
        <w:tc>
          <w:tcPr>
            <w:tcW w:w="3780" w:type="dxa"/>
          </w:tcPr>
          <w:p w14:paraId="779E1628" w14:textId="77777777" w:rsidR="00BD77EF" w:rsidRPr="00390A23" w:rsidRDefault="00BD77EF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Ciclo escolar:</w:t>
            </w:r>
          </w:p>
        </w:tc>
        <w:tc>
          <w:tcPr>
            <w:tcW w:w="3955" w:type="dxa"/>
          </w:tcPr>
          <w:p w14:paraId="06C4EAC1" w14:textId="77777777" w:rsidR="00BD77EF" w:rsidRPr="00470C22" w:rsidRDefault="00BD77EF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70C2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4B6EA915" w14:textId="77777777" w:rsidR="00BD77EF" w:rsidRPr="00470C22" w:rsidRDefault="00BD77EF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7EF" w:rsidRPr="00390A23" w14:paraId="01244B59" w14:textId="77777777" w:rsidTr="00AA695D">
        <w:tc>
          <w:tcPr>
            <w:tcW w:w="2547" w:type="dxa"/>
          </w:tcPr>
          <w:p w14:paraId="5328447F" w14:textId="77777777" w:rsidR="00BD77EF" w:rsidRPr="00390A23" w:rsidRDefault="00BD77EF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Semestre:</w:t>
            </w:r>
          </w:p>
        </w:tc>
        <w:tc>
          <w:tcPr>
            <w:tcW w:w="4108" w:type="dxa"/>
          </w:tcPr>
          <w:p w14:paraId="4AD8AFE7" w14:textId="77777777" w:rsidR="00BD77EF" w:rsidRPr="00470C22" w:rsidRDefault="00BD77EF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Segundo </w:t>
            </w:r>
          </w:p>
        </w:tc>
        <w:tc>
          <w:tcPr>
            <w:tcW w:w="3780" w:type="dxa"/>
          </w:tcPr>
          <w:p w14:paraId="75E0FCBE" w14:textId="77777777" w:rsidR="00BD77EF" w:rsidRPr="00390A23" w:rsidRDefault="00BD77EF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Grupo(s):</w:t>
            </w:r>
          </w:p>
        </w:tc>
        <w:tc>
          <w:tcPr>
            <w:tcW w:w="3955" w:type="dxa"/>
          </w:tcPr>
          <w:p w14:paraId="534CFE55" w14:textId="77777777" w:rsidR="00BD77EF" w:rsidRPr="00470C22" w:rsidRDefault="00BD77EF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2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14:paraId="4BC5DFB7" w14:textId="77777777" w:rsidR="00BD77EF" w:rsidRPr="00470C22" w:rsidRDefault="00BD77EF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7EF" w:rsidRPr="00390A23" w14:paraId="27570473" w14:textId="77777777" w:rsidTr="00AA695D">
        <w:tc>
          <w:tcPr>
            <w:tcW w:w="2547" w:type="dxa"/>
          </w:tcPr>
          <w:p w14:paraId="686B3CF8" w14:textId="77777777" w:rsidR="00BD77EF" w:rsidRPr="00390A23" w:rsidRDefault="00BD77EF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Horas a la semana:</w:t>
            </w:r>
          </w:p>
        </w:tc>
        <w:tc>
          <w:tcPr>
            <w:tcW w:w="4108" w:type="dxa"/>
          </w:tcPr>
          <w:p w14:paraId="750ED34E" w14:textId="77777777" w:rsidR="00BD77EF" w:rsidRPr="00470C22" w:rsidRDefault="00BD77EF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0" w:type="dxa"/>
          </w:tcPr>
          <w:p w14:paraId="54CD3B24" w14:textId="77777777" w:rsidR="00BD77EF" w:rsidRPr="00390A23" w:rsidRDefault="00BD77EF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Periodo aproximado de trabajo:</w:t>
            </w:r>
          </w:p>
        </w:tc>
        <w:tc>
          <w:tcPr>
            <w:tcW w:w="3955" w:type="dxa"/>
          </w:tcPr>
          <w:p w14:paraId="6062ABD1" w14:textId="77777777" w:rsidR="00BD77EF" w:rsidRDefault="00BD77EF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2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70C22">
              <w:rPr>
                <w:rFonts w:ascii="Times New Roman" w:hAnsi="Times New Roman" w:cs="Times New Roman"/>
                <w:sz w:val="24"/>
                <w:szCs w:val="24"/>
              </w:rPr>
              <w:t>emanas</w:t>
            </w:r>
          </w:p>
          <w:p w14:paraId="446665AA" w14:textId="77777777" w:rsidR="00BD77EF" w:rsidRPr="00470C22" w:rsidRDefault="00BD77EF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527383" w14:textId="77777777" w:rsidR="00BD77EF" w:rsidRDefault="00BD77EF" w:rsidP="00BD77EF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562"/>
      </w:tblGrid>
      <w:tr w:rsidR="00BD77EF" w14:paraId="7CF1D26E" w14:textId="77777777" w:rsidTr="00AA695D">
        <w:tc>
          <w:tcPr>
            <w:tcW w:w="14390" w:type="dxa"/>
          </w:tcPr>
          <w:p w14:paraId="06264A3A" w14:textId="77777777" w:rsidR="00BD77EF" w:rsidRDefault="00BD77EF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Contexto de Aprendizaje</w:t>
            </w:r>
          </w:p>
          <w:p w14:paraId="05FA3A30" w14:textId="77777777" w:rsidR="00BD77EF" w:rsidRDefault="00BD77EF" w:rsidP="00AA69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B96EFDE" w14:textId="77777777" w:rsidR="00BD77EF" w:rsidRPr="00F70E40" w:rsidRDefault="00BD77EF" w:rsidP="00AA695D">
            <w:pPr>
              <w:pStyle w:val="Encabezad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E40">
              <w:rPr>
                <w:rFonts w:ascii="Times New Roman" w:hAnsi="Times New Roman" w:cs="Times New Roman"/>
                <w:sz w:val="20"/>
                <w:szCs w:val="20"/>
              </w:rPr>
              <w:t>El Bachillerato Digital Num. 128 se sitúa en la localidad de Estanzuela, perteneciente al municipio de Zapotitlán del estado de Puebla. Con código postal 75878. Atiende a las localidades aledañas San Pedro y San Pablo Netitlán, Colonia Hidalgo y Guadalupe la Meza. Es una zona perteneciente a la mixteca Poblana. Los jóvenes tienen que caminar más de media hora para llegar todos los días a clases. Los pobladores se dedican a la elaboración de sombrero de palma y a la siembra de temporal, esto contribuye en gran medida a su economía. Algunos familiares emigran a la ciudad de México por la falta de trabajo estable.</w:t>
            </w:r>
          </w:p>
          <w:p w14:paraId="187D0CD7" w14:textId="77777777" w:rsidR="00BD77EF" w:rsidRPr="00F70E40" w:rsidRDefault="00BD77EF" w:rsidP="00AA695D">
            <w:pPr>
              <w:pStyle w:val="Encabezad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E40">
              <w:rPr>
                <w:rFonts w:ascii="Times New Roman" w:hAnsi="Times New Roman" w:cs="Times New Roman"/>
                <w:sz w:val="20"/>
                <w:szCs w:val="20"/>
              </w:rPr>
              <w:t>Se trabaja de forma transversal habilidades socioemocionales y comunicativas, el pensamiento crítico y la comprensión lectora como herramientas indispensables en el proceso educativo</w:t>
            </w:r>
          </w:p>
          <w:p w14:paraId="10624AE2" w14:textId="77777777" w:rsidR="00BD77EF" w:rsidRPr="00F70E40" w:rsidRDefault="00BD77EF" w:rsidP="00AA695D">
            <w:pPr>
              <w:pStyle w:val="Encabezad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E40">
              <w:rPr>
                <w:rFonts w:ascii="Times New Roman" w:hAnsi="Times New Roman" w:cs="Times New Roman"/>
                <w:sz w:val="20"/>
                <w:szCs w:val="20"/>
              </w:rPr>
              <w:t>Las condiciones culturales, sociales, económicas de la localidad, como la: inestabilidad en la conectividad, la falta de computadoras, el compartir con hermanos el único dispositivo al que tiene acceso la familia y el grado de estudios de los padres ocasionan que la transmisión de conocimientos se vean vulnerados, pero se emplean estrategias apropiadas que le permitan desarrollarse en un ambiente de aprendizaje equitativo y justo que sean al mismo tiempo para fortalecer la comunidad de aprendizaje.</w:t>
            </w:r>
          </w:p>
          <w:p w14:paraId="25DF6B1D" w14:textId="77777777" w:rsidR="00BD77EF" w:rsidRPr="00F70E40" w:rsidRDefault="00BD77EF" w:rsidP="00AA695D">
            <w:pPr>
              <w:pStyle w:val="Encabezad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E40">
              <w:rPr>
                <w:rFonts w:ascii="Times New Roman" w:hAnsi="Times New Roman" w:cs="Times New Roman"/>
                <w:sz w:val="20"/>
                <w:szCs w:val="20"/>
              </w:rPr>
              <w:t>El uso plataformas, correo electrónico, redes sociales y demás herramientas digitales aunado al compromiso del aprendiente y padre de familia ha permitido momento que nuestra institución se encuentra integrada de, 41 estudiantes distribuidos de 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siguiente forma: primer año 13, segundo año 12 y tercer año 14</w:t>
            </w:r>
            <w:r w:rsidRPr="00F70E40">
              <w:rPr>
                <w:rFonts w:ascii="Times New Roman" w:hAnsi="Times New Roman" w:cs="Times New Roman"/>
                <w:sz w:val="20"/>
                <w:szCs w:val="20"/>
              </w:rPr>
              <w:t xml:space="preserve"> estudiantes respectivamente.</w:t>
            </w:r>
          </w:p>
          <w:p w14:paraId="071CF50E" w14:textId="77777777" w:rsidR="00BD77EF" w:rsidRDefault="00BD77EF" w:rsidP="00AA69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CB69C39" w14:textId="77777777" w:rsidR="006263C8" w:rsidRDefault="006263C8">
      <w:bookmarkStart w:id="0" w:name="_GoBack"/>
      <w:bookmarkEnd w:id="0"/>
    </w:p>
    <w:p w14:paraId="39788C85" w14:textId="1C367463" w:rsidR="00F415E5" w:rsidRPr="00F415E5" w:rsidRDefault="00F415E5" w:rsidP="00F415E5">
      <w:pPr>
        <w:pStyle w:val="Prrafodelista"/>
        <w:numPr>
          <w:ilvl w:val="0"/>
          <w:numId w:val="5"/>
        </w:numPr>
        <w:rPr>
          <w:b/>
          <w:bCs/>
          <w:sz w:val="44"/>
          <w:szCs w:val="44"/>
        </w:rPr>
      </w:pPr>
      <w:r w:rsidRPr="00F415E5">
        <w:rPr>
          <w:b/>
          <w:bCs/>
          <w:sz w:val="44"/>
          <w:szCs w:val="44"/>
        </w:rPr>
        <w:t>IDENTIFICAR LA PROGRESIÓN</w:t>
      </w:r>
    </w:p>
    <w:tbl>
      <w:tblPr>
        <w:tblStyle w:val="Tabladecuadrcula4-nfasis6"/>
        <w:tblW w:w="5000" w:type="pct"/>
        <w:tblLook w:val="04A0" w:firstRow="1" w:lastRow="0" w:firstColumn="1" w:lastColumn="0" w:noHBand="0" w:noVBand="1"/>
      </w:tblPr>
      <w:tblGrid>
        <w:gridCol w:w="6504"/>
        <w:gridCol w:w="296"/>
        <w:gridCol w:w="6762"/>
      </w:tblGrid>
      <w:tr w:rsidR="00C5398E" w14:paraId="53941009" w14:textId="77777777" w:rsidTr="00A05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pct"/>
            <w:gridSpan w:val="2"/>
          </w:tcPr>
          <w:p w14:paraId="406DEB3F" w14:textId="11320949" w:rsidR="00C5398E" w:rsidRPr="00A05853" w:rsidRDefault="00147B72" w:rsidP="00BC623C">
            <w:pPr>
              <w:jc w:val="center"/>
              <w:rPr>
                <w:b w:val="0"/>
                <w:bCs w:val="0"/>
                <w:color w:val="000000" w:themeColor="text1"/>
              </w:rPr>
            </w:pPr>
            <w:r w:rsidRPr="00A05853">
              <w:rPr>
                <w:color w:val="000000" w:themeColor="text1"/>
              </w:rPr>
              <w:t>APRENDIZAJE DE TRAYECTORIA.</w:t>
            </w:r>
          </w:p>
        </w:tc>
        <w:tc>
          <w:tcPr>
            <w:tcW w:w="2493" w:type="pct"/>
          </w:tcPr>
          <w:p w14:paraId="53E6AD52" w14:textId="4176D442" w:rsidR="00C5398E" w:rsidRPr="00A05853" w:rsidRDefault="00147B72" w:rsidP="00BC62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</w:rPr>
            </w:pPr>
            <w:r w:rsidRPr="00A05853">
              <w:rPr>
                <w:b w:val="0"/>
                <w:bCs w:val="0"/>
                <w:color w:val="000000" w:themeColor="text1"/>
              </w:rPr>
              <w:t>PROGRESIÓN POR DESARROLLAR:</w:t>
            </w:r>
          </w:p>
        </w:tc>
      </w:tr>
      <w:tr w:rsidR="00C5398E" w:rsidRPr="00136BCD" w14:paraId="6A6588B2" w14:textId="77777777" w:rsidTr="00A05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7" w:type="pct"/>
            <w:gridSpan w:val="2"/>
          </w:tcPr>
          <w:p w14:paraId="55FA37C3" w14:textId="77777777" w:rsidR="00C5398E" w:rsidRPr="00A05853" w:rsidRDefault="00C5398E">
            <w:pPr>
              <w:rPr>
                <w:color w:val="000000" w:themeColor="text1"/>
                <w:sz w:val="20"/>
                <w:szCs w:val="20"/>
              </w:rPr>
            </w:pPr>
          </w:p>
          <w:p w14:paraId="6238567B" w14:textId="77777777" w:rsidR="00D26EFD" w:rsidRDefault="00D26EFD" w:rsidP="00512AE3">
            <w:pPr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7BEFDCF1" w14:textId="43E5A6D7" w:rsidR="00512AE3" w:rsidRDefault="00965060" w:rsidP="0071702B">
            <w:pPr>
              <w:jc w:val="both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t>Escribe frases y oraciones cotidianas de uso frecuente relacionadas con áreas de experiencia que le son especialmente relevantes (información básica sobre sí mismo y su familia, compras, lugares de interés, ocupaciones, entre otros). Redacta mensajes escritos que describen tareas simples y cotidianas que impliquen información sencilla, directa, conocida y habitual. Describe por escrito aspectos de su pasado y de su entorno, así como cuestiones relacionadas con sus necesidades inmediatas.</w:t>
            </w:r>
          </w:p>
          <w:p w14:paraId="40C6C2D3" w14:textId="74B2173B" w:rsidR="00512AE3" w:rsidRPr="00A05853" w:rsidRDefault="00512AE3" w:rsidP="00512AE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93" w:type="pct"/>
          </w:tcPr>
          <w:p w14:paraId="5C3EFDAE" w14:textId="77777777" w:rsidR="009D08DD" w:rsidRPr="00A05853" w:rsidRDefault="009D08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A05853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42CEBFA" w14:textId="5320403C" w:rsidR="009D08DD" w:rsidRPr="00A05853" w:rsidRDefault="00483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t>C</w:t>
            </w:r>
            <w:r w:rsidR="0071702B">
              <w:t>omprende el uso de los pronombres posesivos (mine, yours, his, hers, ours y theirs) para promover el valor de la honestidad reconociendo la pertenencia de lo que es propio y lo que no lo es</w:t>
            </w:r>
          </w:p>
        </w:tc>
      </w:tr>
      <w:tr w:rsidR="009D08DD" w:rsidRPr="00BC623C" w14:paraId="63257D41" w14:textId="77777777" w:rsidTr="00A05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1B212F6F" w14:textId="2453AFA3" w:rsidR="009D08DD" w:rsidRPr="00A05853" w:rsidRDefault="00147B72" w:rsidP="00BC623C">
            <w:pPr>
              <w:jc w:val="center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A05853">
              <w:rPr>
                <w:color w:val="000000" w:themeColor="text1"/>
                <w:sz w:val="24"/>
                <w:szCs w:val="24"/>
              </w:rPr>
              <w:t>METAS</w:t>
            </w:r>
          </w:p>
        </w:tc>
      </w:tr>
      <w:tr w:rsidR="009D08DD" w14:paraId="61EF148C" w14:textId="77777777" w:rsidTr="00A05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4E980DA0" w14:textId="77777777" w:rsidR="009D08DD" w:rsidRPr="00A05853" w:rsidRDefault="009D08DD">
            <w:pPr>
              <w:rPr>
                <w:color w:val="000000" w:themeColor="text1"/>
              </w:rPr>
            </w:pPr>
          </w:p>
          <w:p w14:paraId="59B7B3CD" w14:textId="69F5675F" w:rsidR="00D06004" w:rsidRPr="00A05853" w:rsidRDefault="00483436">
            <w:pPr>
              <w:rPr>
                <w:color w:val="000000" w:themeColor="text1"/>
              </w:rPr>
            </w:pPr>
            <w:r>
              <w:t>Writing (W). Son los conocimientos, habilidades y experiencias que permiten al estudiantado producir textos escritos de forma individual o colectiva adecuados en lengua extranjera (inglés), que podrán ser leídos por uno o más lectores.</w:t>
            </w:r>
          </w:p>
          <w:p w14:paraId="27A78D93" w14:textId="3E85580C" w:rsidR="00D06004" w:rsidRPr="00A05853" w:rsidRDefault="00D06004">
            <w:pPr>
              <w:rPr>
                <w:color w:val="000000" w:themeColor="text1"/>
              </w:rPr>
            </w:pPr>
          </w:p>
        </w:tc>
      </w:tr>
      <w:tr w:rsidR="000312A7" w:rsidRPr="00BC623C" w14:paraId="6FFF2055" w14:textId="77777777" w:rsidTr="00A05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pct"/>
          </w:tcPr>
          <w:p w14:paraId="6C5A50C0" w14:textId="1AD57AAD" w:rsidR="009D08DD" w:rsidRPr="00A05853" w:rsidRDefault="00147B72" w:rsidP="00BC623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05853">
              <w:rPr>
                <w:color w:val="000000" w:themeColor="text1"/>
                <w:sz w:val="24"/>
                <w:szCs w:val="24"/>
              </w:rPr>
              <w:t>CATEGORÍAS</w:t>
            </w:r>
            <w:r w:rsidR="009B6FFF">
              <w:rPr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2602" w:type="pct"/>
            <w:gridSpan w:val="2"/>
          </w:tcPr>
          <w:p w14:paraId="018BEC91" w14:textId="0E844DEE" w:rsidR="009D08DD" w:rsidRPr="00A05853" w:rsidRDefault="00147B72" w:rsidP="00BC62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A05853">
              <w:rPr>
                <w:color w:val="000000" w:themeColor="text1"/>
                <w:sz w:val="24"/>
                <w:szCs w:val="24"/>
              </w:rPr>
              <w:t>SUBCATEGORÍAS</w:t>
            </w:r>
            <w:r w:rsidR="009B6FFF">
              <w:rPr>
                <w:color w:val="000000" w:themeColor="text1"/>
                <w:sz w:val="24"/>
                <w:szCs w:val="24"/>
              </w:rPr>
              <w:t>*</w:t>
            </w:r>
          </w:p>
        </w:tc>
      </w:tr>
      <w:tr w:rsidR="009D08DD" w14:paraId="701B14E6" w14:textId="77777777" w:rsidTr="00A05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pct"/>
          </w:tcPr>
          <w:p w14:paraId="609C5B5D" w14:textId="77777777" w:rsidR="000312A7" w:rsidRPr="00A05853" w:rsidRDefault="000312A7" w:rsidP="009D08DD">
            <w:pPr>
              <w:rPr>
                <w:color w:val="000000" w:themeColor="text1"/>
              </w:rPr>
            </w:pPr>
          </w:p>
          <w:p w14:paraId="3E40C313" w14:textId="77777777" w:rsidR="00ED5132" w:rsidRDefault="00ED5132" w:rsidP="00DC6313">
            <w:pPr>
              <w:rPr>
                <w:b w:val="0"/>
                <w:bCs w:val="0"/>
              </w:rPr>
            </w:pPr>
            <w:r>
              <w:t xml:space="preserve">Listening </w:t>
            </w:r>
          </w:p>
          <w:p w14:paraId="73FBF9F7" w14:textId="77777777" w:rsidR="00ED5132" w:rsidRDefault="00ED5132" w:rsidP="00DC6313">
            <w:pPr>
              <w:rPr>
                <w:b w:val="0"/>
                <w:bCs w:val="0"/>
              </w:rPr>
            </w:pPr>
            <w:r>
              <w:t>Speaking</w:t>
            </w:r>
          </w:p>
          <w:p w14:paraId="24886AAE" w14:textId="77777777" w:rsidR="00ED5132" w:rsidRDefault="00ED5132" w:rsidP="00DC6313">
            <w:pPr>
              <w:rPr>
                <w:b w:val="0"/>
                <w:bCs w:val="0"/>
              </w:rPr>
            </w:pPr>
            <w:r>
              <w:t>Reading</w:t>
            </w:r>
          </w:p>
          <w:p w14:paraId="2FA935CE" w14:textId="7216041B" w:rsidR="00DC6313" w:rsidRPr="00A05853" w:rsidRDefault="00ED5132" w:rsidP="00DC6313">
            <w:pPr>
              <w:rPr>
                <w:color w:val="000000" w:themeColor="text1"/>
              </w:rPr>
            </w:pPr>
            <w:r>
              <w:t>Writing</w:t>
            </w:r>
            <w:r w:rsidR="00DC6313">
              <w:rPr>
                <w:color w:val="000000" w:themeColor="text1"/>
              </w:rPr>
              <w:t xml:space="preserve"> </w:t>
            </w:r>
          </w:p>
        </w:tc>
        <w:tc>
          <w:tcPr>
            <w:tcW w:w="2602" w:type="pct"/>
            <w:gridSpan w:val="2"/>
          </w:tcPr>
          <w:p w14:paraId="21E3C788" w14:textId="12F77870" w:rsidR="000312A7" w:rsidRPr="00A05853" w:rsidRDefault="000312A7" w:rsidP="009D08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  <w:p w14:paraId="78F6B380" w14:textId="6377BE9B" w:rsidR="006F6AC0" w:rsidRDefault="006F6AC0" w:rsidP="009D08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t>Listening for gist</w:t>
            </w:r>
            <w:r w:rsidR="00B668EA">
              <w:rPr>
                <w:color w:val="000000" w:themeColor="text1"/>
              </w:rPr>
              <w:t xml:space="preserve"> </w:t>
            </w:r>
          </w:p>
          <w:p w14:paraId="421D7CDC" w14:textId="45D9D362" w:rsidR="009D08DD" w:rsidRDefault="00B668EA" w:rsidP="009D08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Usando funciones.</w:t>
            </w:r>
          </w:p>
          <w:p w14:paraId="605730F8" w14:textId="77777777" w:rsidR="00B668EA" w:rsidRDefault="00B668EA" w:rsidP="009D08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 xml:space="preserve"> Escuchando los detalles.</w:t>
            </w:r>
            <w:r w:rsidR="006F6AC0">
              <w:rPr>
                <w:color w:val="000000" w:themeColor="text1"/>
              </w:rPr>
              <w:t xml:space="preserve"> </w:t>
            </w:r>
            <w:r w:rsidR="006F6AC0">
              <w:t>Listening for detail.</w:t>
            </w:r>
          </w:p>
          <w:p w14:paraId="6C03FD58" w14:textId="4EBB813D" w:rsidR="006F6AC0" w:rsidRPr="00A05853" w:rsidRDefault="006F6AC0" w:rsidP="009D08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Ortografía </w:t>
            </w:r>
          </w:p>
        </w:tc>
      </w:tr>
      <w:tr w:rsidR="000312A7" w14:paraId="47726BDB" w14:textId="77777777" w:rsidTr="00A05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7C258BD5" w14:textId="31F099FA" w:rsidR="000312A7" w:rsidRPr="00A05853" w:rsidRDefault="00453662" w:rsidP="00BC623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05853">
              <w:rPr>
                <w:color w:val="000000" w:themeColor="text1"/>
                <w:sz w:val="24"/>
                <w:szCs w:val="24"/>
              </w:rPr>
              <w:t>TRANSVERSALIDAD CON OTRAS ÁREAS</w:t>
            </w:r>
          </w:p>
        </w:tc>
      </w:tr>
      <w:tr w:rsidR="000312A7" w14:paraId="5CA7237C" w14:textId="77777777" w:rsidTr="00A05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48B54B6F" w14:textId="51EB4812" w:rsidR="000312A7" w:rsidRPr="00A05853" w:rsidRDefault="000312A7" w:rsidP="009D08DD">
            <w:pPr>
              <w:rPr>
                <w:color w:val="000000" w:themeColor="text1"/>
              </w:rPr>
            </w:pPr>
          </w:p>
          <w:p w14:paraId="2B4E904A" w14:textId="64993226" w:rsidR="000312A7" w:rsidRPr="00A05853" w:rsidRDefault="006F6AC0" w:rsidP="009D08DD">
            <w:pPr>
              <w:rPr>
                <w:color w:val="000000" w:themeColor="text1"/>
              </w:rPr>
            </w:pPr>
            <w:r>
              <w:t>Lengua y Comunicación, Cultura Digital, Cuidado Físico Corporal</w:t>
            </w:r>
          </w:p>
          <w:p w14:paraId="10FD3356" w14:textId="5FC5F883" w:rsidR="000312A7" w:rsidRPr="00A05853" w:rsidRDefault="000312A7" w:rsidP="009D08DD">
            <w:pPr>
              <w:rPr>
                <w:color w:val="000000" w:themeColor="text1"/>
              </w:rPr>
            </w:pPr>
          </w:p>
        </w:tc>
      </w:tr>
    </w:tbl>
    <w:p w14:paraId="45A74E74" w14:textId="2F5D2834" w:rsidR="00C5398E" w:rsidRDefault="00C5398E"/>
    <w:p w14:paraId="4FC775C1" w14:textId="0826B0E8" w:rsidR="00A05853" w:rsidRPr="009B6FFF" w:rsidRDefault="009B6FFF">
      <w:pPr>
        <w:rPr>
          <w:i/>
          <w:iCs/>
        </w:rPr>
      </w:pPr>
      <w:r>
        <w:t>*</w:t>
      </w:r>
      <w:r w:rsidR="004E0259">
        <w:t>S</w:t>
      </w:r>
      <w:r>
        <w:t xml:space="preserve"> la asignatura corresponde al</w:t>
      </w:r>
      <w:r w:rsidRPr="009B6FFF">
        <w:rPr>
          <w:i/>
          <w:iCs/>
        </w:rPr>
        <w:t>”Aarea de Conocimiento”</w:t>
      </w:r>
      <w:r>
        <w:rPr>
          <w:i/>
          <w:iCs/>
        </w:rPr>
        <w:t xml:space="preserve"> no aplica requisitar categoria ni subcategoria</w:t>
      </w:r>
    </w:p>
    <w:tbl>
      <w:tblPr>
        <w:tblStyle w:val="Tabladecuadrcula5oscura-nfasis1"/>
        <w:tblW w:w="5000" w:type="pct"/>
        <w:tblLook w:val="04A0" w:firstRow="1" w:lastRow="0" w:firstColumn="1" w:lastColumn="0" w:noHBand="0" w:noVBand="1"/>
      </w:tblPr>
      <w:tblGrid>
        <w:gridCol w:w="890"/>
        <w:gridCol w:w="3328"/>
        <w:gridCol w:w="4825"/>
        <w:gridCol w:w="4519"/>
      </w:tblGrid>
      <w:tr w:rsidR="00512AE3" w:rsidRPr="00512AE3" w14:paraId="6DCC19FF" w14:textId="77777777" w:rsidTr="00847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E1319A7" w14:textId="262536CC" w:rsidR="00BC623C" w:rsidRPr="00512AE3" w:rsidRDefault="00C80FE6" w:rsidP="00BC623C">
            <w:pPr>
              <w:jc w:val="center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847957">
              <w:rPr>
                <w:sz w:val="44"/>
                <w:szCs w:val="44"/>
              </w:rPr>
              <w:t>DI</w:t>
            </w:r>
            <w:r>
              <w:rPr>
                <w:sz w:val="44"/>
                <w:szCs w:val="44"/>
              </w:rPr>
              <w:t>S</w:t>
            </w:r>
            <w:r w:rsidRPr="00847957">
              <w:rPr>
                <w:sz w:val="44"/>
                <w:szCs w:val="44"/>
              </w:rPr>
              <w:t>EÑ</w:t>
            </w:r>
            <w:r>
              <w:rPr>
                <w:sz w:val="44"/>
                <w:szCs w:val="44"/>
              </w:rPr>
              <w:t>O DE</w:t>
            </w:r>
            <w:r w:rsidRPr="00847957">
              <w:rPr>
                <w:sz w:val="44"/>
                <w:szCs w:val="44"/>
              </w:rPr>
              <w:t xml:space="preserve"> ACTIVIDAD</w:t>
            </w:r>
            <w:r>
              <w:rPr>
                <w:sz w:val="44"/>
                <w:szCs w:val="44"/>
              </w:rPr>
              <w:t>ES</w:t>
            </w:r>
            <w:r w:rsidR="003168ED" w:rsidRPr="00512AE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C80FE6" w:rsidRPr="00512AE3" w14:paraId="3084C823" w14:textId="77777777" w:rsidTr="00C8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 w:val="restart"/>
          </w:tcPr>
          <w:p w14:paraId="0A70DC2E" w14:textId="1A980855" w:rsidR="00C80FE6" w:rsidRPr="00512AE3" w:rsidRDefault="00C80FE6" w:rsidP="00BC623C">
            <w:pPr>
              <w:jc w:val="center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512AE3">
              <w:rPr>
                <w:color w:val="000000" w:themeColor="text1"/>
                <w:sz w:val="20"/>
                <w:szCs w:val="20"/>
              </w:rPr>
              <w:t>NO. SESIÓN</w:t>
            </w:r>
          </w:p>
        </w:tc>
        <w:tc>
          <w:tcPr>
            <w:tcW w:w="1227" w:type="pct"/>
            <w:tcBorders>
              <w:bottom w:val="single" w:sz="4" w:space="0" w:color="auto"/>
            </w:tcBorders>
          </w:tcPr>
          <w:p w14:paraId="26BB8264" w14:textId="6F566D42" w:rsidR="00C80FE6" w:rsidRPr="00512AE3" w:rsidRDefault="00C80FE6" w:rsidP="00BC62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2AE3">
              <w:rPr>
                <w:b/>
                <w:bCs/>
                <w:color w:val="000000" w:themeColor="text1"/>
                <w:sz w:val="20"/>
                <w:szCs w:val="20"/>
              </w:rPr>
              <w:t>CONTENIDO DE LA PROGRESIÓN.</w:t>
            </w:r>
          </w:p>
        </w:tc>
        <w:tc>
          <w:tcPr>
            <w:tcW w:w="1779" w:type="pct"/>
            <w:tcBorders>
              <w:bottom w:val="single" w:sz="4" w:space="0" w:color="auto"/>
            </w:tcBorders>
          </w:tcPr>
          <w:p w14:paraId="59995CE0" w14:textId="77777777" w:rsidR="00C80FE6" w:rsidRPr="00512AE3" w:rsidRDefault="00C80FE6" w:rsidP="00324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2AE3">
              <w:rPr>
                <w:b/>
                <w:bCs/>
                <w:color w:val="000000" w:themeColor="text1"/>
                <w:sz w:val="20"/>
                <w:szCs w:val="20"/>
              </w:rPr>
              <w:t>PROCESO DE ENSEÑANZA</w:t>
            </w:r>
          </w:p>
          <w:p w14:paraId="24C01B1C" w14:textId="2602EF0C" w:rsidR="00C80FE6" w:rsidRPr="00512AE3" w:rsidRDefault="00C80FE6" w:rsidP="00324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2AE3">
              <w:rPr>
                <w:b/>
                <w:bCs/>
                <w:color w:val="000000" w:themeColor="text1"/>
                <w:sz w:val="20"/>
                <w:szCs w:val="20"/>
              </w:rPr>
              <w:t xml:space="preserve"> (ACTIVIDAD DOCENTE) </w:t>
            </w:r>
          </w:p>
          <w:p w14:paraId="68DCD92F" w14:textId="78DCB731" w:rsidR="00C80FE6" w:rsidRPr="00512AE3" w:rsidRDefault="00C80FE6" w:rsidP="00BC62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66" w:type="pct"/>
            <w:tcBorders>
              <w:bottom w:val="single" w:sz="4" w:space="0" w:color="auto"/>
            </w:tcBorders>
          </w:tcPr>
          <w:p w14:paraId="023C0FCE" w14:textId="3FE0793C" w:rsidR="00C80FE6" w:rsidRPr="00512AE3" w:rsidRDefault="00C80FE6" w:rsidP="00324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2AE3">
              <w:rPr>
                <w:b/>
                <w:bCs/>
                <w:color w:val="000000" w:themeColor="text1"/>
                <w:sz w:val="20"/>
                <w:szCs w:val="20"/>
              </w:rPr>
              <w:t xml:space="preserve">PROCESO DE APRENDIZAJE  </w:t>
            </w:r>
          </w:p>
          <w:p w14:paraId="6C3A9899" w14:textId="0B17625D" w:rsidR="00C80FE6" w:rsidRPr="00512AE3" w:rsidRDefault="00C80FE6" w:rsidP="00324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2AE3">
              <w:rPr>
                <w:b/>
                <w:bCs/>
                <w:color w:val="000000" w:themeColor="text1"/>
                <w:sz w:val="20"/>
                <w:szCs w:val="20"/>
              </w:rPr>
              <w:t>(ACTIVIDAD ESTUDIANTE)</w:t>
            </w:r>
          </w:p>
          <w:p w14:paraId="30867009" w14:textId="1EFD1BE5" w:rsidR="00C80FE6" w:rsidRPr="00512AE3" w:rsidRDefault="00C80FE6" w:rsidP="00BC62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C80FE6" w:rsidRPr="00512AE3" w14:paraId="0D36FB8B" w14:textId="77777777" w:rsidTr="00C80FE6">
        <w:trPr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</w:tcPr>
          <w:p w14:paraId="407AC627" w14:textId="77777777" w:rsidR="00C80FE6" w:rsidRPr="00512AE3" w:rsidRDefault="00C80FE6" w:rsidP="00BC623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672" w:type="pct"/>
            <w:gridSpan w:val="3"/>
            <w:tcBorders>
              <w:top w:val="single" w:sz="4" w:space="0" w:color="auto"/>
            </w:tcBorders>
          </w:tcPr>
          <w:p w14:paraId="7B5BD63E" w14:textId="1B630597" w:rsidR="00C80FE6" w:rsidRPr="00512AE3" w:rsidRDefault="00C80FE6" w:rsidP="00BC62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APERTURA </w:t>
            </w:r>
          </w:p>
        </w:tc>
      </w:tr>
      <w:tr w:rsidR="00512AE3" w:rsidRPr="00512AE3" w14:paraId="4B17B7CB" w14:textId="77777777" w:rsidTr="00C8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 w:val="restart"/>
          </w:tcPr>
          <w:p w14:paraId="70FEA966" w14:textId="77777777" w:rsidR="0078129B" w:rsidRPr="00512AE3" w:rsidRDefault="0078129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</w:tcPr>
          <w:p w14:paraId="74B5A137" w14:textId="2A636E53" w:rsidR="00512AE3" w:rsidRPr="00512AE3" w:rsidRDefault="00F0438D" w:rsidP="004A2A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Producir </w:t>
            </w:r>
            <w:r>
              <w:t>textos escritos de forma individual o colectiva adecuados en lengua extranjera (inglés), que podrán ser leídos por uno o más lectores.</w:t>
            </w:r>
            <w:r w:rsidR="00340492">
              <w:t xml:space="preserve"> Con el uso de los pronombres posesivos (mine, yours, his, hers, ours y theirs)</w:t>
            </w:r>
          </w:p>
        </w:tc>
        <w:tc>
          <w:tcPr>
            <w:tcW w:w="1779" w:type="pct"/>
            <w:tcBorders>
              <w:bottom w:val="single" w:sz="4" w:space="0" w:color="auto"/>
            </w:tcBorders>
          </w:tcPr>
          <w:p w14:paraId="1CFA17A9" w14:textId="5538F318" w:rsidR="00556717" w:rsidRDefault="004A2A68" w:rsidP="004A2A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8DD">
              <w:rPr>
                <w:color w:val="000000" w:themeColor="text1"/>
                <w:sz w:val="20"/>
                <w:szCs w:val="20"/>
              </w:rPr>
              <w:t xml:space="preserve">Para activar los conocimientos previos el docente pedirá a los estudiantes </w:t>
            </w:r>
            <w:r>
              <w:rPr>
                <w:color w:val="000000" w:themeColor="text1"/>
                <w:sz w:val="20"/>
                <w:szCs w:val="20"/>
              </w:rPr>
              <w:t xml:space="preserve">una tabla con las possessive </w:t>
            </w:r>
            <w:r w:rsidR="009C14F2">
              <w:rPr>
                <w:color w:val="000000" w:themeColor="text1"/>
                <w:sz w:val="20"/>
                <w:szCs w:val="20"/>
              </w:rPr>
              <w:t>adjectives con</w:t>
            </w:r>
            <w:r>
              <w:rPr>
                <w:color w:val="000000" w:themeColor="text1"/>
                <w:sz w:val="20"/>
                <w:szCs w:val="20"/>
              </w:rPr>
              <w:t xml:space="preserve"> el fin de evaluar los conocimientos previos </w:t>
            </w:r>
            <w:r w:rsidR="004818DD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8DD">
              <w:t>(mine, yours, his, hers, ours y theirs)</w:t>
            </w:r>
          </w:p>
          <w:p w14:paraId="7385FFA9" w14:textId="0DD41A1A" w:rsidR="004A2A68" w:rsidRPr="004A2A68" w:rsidRDefault="004A2A68" w:rsidP="004A2A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6" w:type="pct"/>
            <w:tcBorders>
              <w:bottom w:val="single" w:sz="4" w:space="0" w:color="auto"/>
            </w:tcBorders>
          </w:tcPr>
          <w:p w14:paraId="0B47586B" w14:textId="6334AA34" w:rsidR="002436DB" w:rsidRPr="00512AE3" w:rsidRDefault="00243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512AE3">
              <w:rPr>
                <w:color w:val="000000" w:themeColor="text1"/>
                <w:sz w:val="20"/>
                <w:szCs w:val="20"/>
              </w:rPr>
              <w:t xml:space="preserve"> </w:t>
            </w:r>
            <w:r w:rsidR="009C14F2">
              <w:rPr>
                <w:color w:val="000000" w:themeColor="text1"/>
                <w:sz w:val="20"/>
                <w:szCs w:val="20"/>
              </w:rPr>
              <w:t xml:space="preserve"> Co</w:t>
            </w:r>
            <w:r w:rsidR="004818DD">
              <w:rPr>
                <w:color w:val="000000" w:themeColor="text1"/>
                <w:sz w:val="20"/>
                <w:szCs w:val="20"/>
              </w:rPr>
              <w:t xml:space="preserve">ntestara </w:t>
            </w:r>
            <w:r w:rsidR="009C14F2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8DD">
              <w:rPr>
                <w:color w:val="000000" w:themeColor="text1"/>
                <w:sz w:val="20"/>
                <w:szCs w:val="20"/>
              </w:rPr>
              <w:t>la tabla</w:t>
            </w:r>
            <w:r w:rsidR="009C14F2">
              <w:rPr>
                <w:color w:val="000000" w:themeColor="text1"/>
                <w:sz w:val="20"/>
                <w:szCs w:val="20"/>
              </w:rPr>
              <w:t xml:space="preserve"> de possessive adjectives</w:t>
            </w:r>
            <w:r w:rsidR="004818DD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8DD">
              <w:t xml:space="preserve">(mine, yours, his, hers, ours y theirs), misma que se colocara en su libreta. </w:t>
            </w:r>
          </w:p>
        </w:tc>
      </w:tr>
      <w:tr w:rsidR="00C80FE6" w:rsidRPr="00512AE3" w14:paraId="3300959A" w14:textId="77777777" w:rsidTr="00C80FE6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</w:tcPr>
          <w:p w14:paraId="22FEE91C" w14:textId="77777777" w:rsidR="00C80FE6" w:rsidRPr="00512AE3" w:rsidRDefault="00C80FE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67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F280E" w14:textId="31D77E59" w:rsidR="00C80FE6" w:rsidRPr="00C80FE6" w:rsidRDefault="00C80FE6" w:rsidP="00C8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80FE6">
              <w:rPr>
                <w:b/>
                <w:bCs/>
                <w:color w:val="000000" w:themeColor="text1"/>
                <w:sz w:val="20"/>
                <w:szCs w:val="20"/>
              </w:rPr>
              <w:t>DESARROLLO</w:t>
            </w:r>
          </w:p>
        </w:tc>
      </w:tr>
      <w:tr w:rsidR="00C80FE6" w:rsidRPr="00512AE3" w14:paraId="5BB1946C" w14:textId="77777777" w:rsidTr="00C8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</w:tcPr>
          <w:p w14:paraId="5E029059" w14:textId="77777777" w:rsidR="00C80FE6" w:rsidRPr="00512AE3" w:rsidRDefault="00C80FE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7" w:type="pct"/>
            <w:tcBorders>
              <w:top w:val="single" w:sz="4" w:space="0" w:color="auto"/>
              <w:bottom w:val="single" w:sz="4" w:space="0" w:color="auto"/>
            </w:tcBorders>
          </w:tcPr>
          <w:p w14:paraId="08923AE1" w14:textId="77777777" w:rsidR="00C80FE6" w:rsidRDefault="00C80FE6" w:rsidP="004A2A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38626FAC" w14:textId="77777777" w:rsidR="00751ACA" w:rsidRPr="0008697F" w:rsidRDefault="00751ACA" w:rsidP="00751AC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8697F">
              <w:rPr>
                <w:rFonts w:asciiTheme="minorHAnsi" w:hAnsiTheme="minorHAnsi" w:cstheme="minorHAnsi"/>
                <w:sz w:val="20"/>
                <w:szCs w:val="20"/>
              </w:rPr>
              <w:t xml:space="preserve">Comprende el uso de los pronombres posesivos (mine, yours, his, hers, ours y theirs) para promover el valor de la honestidad reconociendo la pertenencia de lo que es propio y lo que no lo es. </w:t>
            </w:r>
          </w:p>
          <w:p w14:paraId="20E05CCB" w14:textId="77777777" w:rsidR="00C80FE6" w:rsidRDefault="00C80FE6" w:rsidP="004A2A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79651041" w14:textId="77777777" w:rsidR="00C80FE6" w:rsidRDefault="00C80FE6" w:rsidP="004A2A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2E366D3A" w14:textId="77777777" w:rsidR="00C80FE6" w:rsidRDefault="00C80FE6" w:rsidP="004A2A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6E3D989E" w14:textId="77777777" w:rsidR="00C80FE6" w:rsidRDefault="00C80FE6" w:rsidP="004A2A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553DFEC8" w14:textId="77777777" w:rsidR="00C80FE6" w:rsidRDefault="00C80FE6" w:rsidP="004A2A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0BC152A5" w14:textId="77777777" w:rsidR="00C80FE6" w:rsidRDefault="00C80FE6" w:rsidP="004A2A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28C96EF3" w14:textId="77777777" w:rsidR="00C80FE6" w:rsidRDefault="00C80FE6" w:rsidP="004A2A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179AE309" w14:textId="77777777" w:rsidR="00C80FE6" w:rsidRDefault="00C80FE6" w:rsidP="004A2A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43F72B4B" w14:textId="77777777" w:rsidR="00C80FE6" w:rsidRDefault="00C80FE6" w:rsidP="004A2A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23687D2D" w14:textId="119F3188" w:rsidR="00C80FE6" w:rsidRDefault="00C80FE6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14:paraId="354B3992" w14:textId="77777777" w:rsidR="006C25AF" w:rsidRDefault="00751ACA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color w:val="000000" w:themeColor="text1"/>
                <w:sz w:val="20"/>
                <w:szCs w:val="20"/>
              </w:rPr>
              <w:t>El docente guiara el proceso de búsqueda a través de la web sobre el tema pronombres posesivos, proporcionando páginas de búsqueda a través de la web o bien a través de lecturas sobre el tema.</w:t>
            </w:r>
            <w:r w:rsidR="006C25AF">
              <w:rPr>
                <w:lang w:val="es-ES"/>
              </w:rPr>
              <w:t xml:space="preserve"> </w:t>
            </w:r>
          </w:p>
          <w:p w14:paraId="04AFB1E2" w14:textId="77777777" w:rsidR="006C25AF" w:rsidRDefault="006C25AF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  <w:p w14:paraId="562A3156" w14:textId="77777777" w:rsidR="006C25AF" w:rsidRDefault="006C25AF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  <w:p w14:paraId="210761D7" w14:textId="77777777" w:rsidR="006C25AF" w:rsidRDefault="006C25AF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  <w:p w14:paraId="6631A8A0" w14:textId="77777777" w:rsidR="006C25AF" w:rsidRDefault="006C25AF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  <w:p w14:paraId="30E2F69F" w14:textId="77777777" w:rsidR="006C25AF" w:rsidRDefault="006C25AF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  <w:p w14:paraId="64BC6734" w14:textId="77777777" w:rsidR="006C25AF" w:rsidRDefault="006C25AF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  <w:p w14:paraId="0BC1818E" w14:textId="77777777" w:rsidR="006C25AF" w:rsidRDefault="006C25AF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  <w:p w14:paraId="5A869072" w14:textId="77777777" w:rsidR="006C25AF" w:rsidRDefault="006C25AF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  <w:p w14:paraId="43982494" w14:textId="77777777" w:rsidR="006C25AF" w:rsidRDefault="006C25AF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  <w:p w14:paraId="68A5755C" w14:textId="77777777" w:rsidR="006C25AF" w:rsidRDefault="006C25AF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  <w:p w14:paraId="096FF444" w14:textId="77777777" w:rsidR="006C25AF" w:rsidRDefault="006C25AF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  <w:p w14:paraId="76580695" w14:textId="77777777" w:rsidR="006C25AF" w:rsidRDefault="006C25AF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  <w:p w14:paraId="183979E3" w14:textId="77777777" w:rsidR="006C25AF" w:rsidRDefault="006C25AF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  <w:p w14:paraId="3BE7074E" w14:textId="77777777" w:rsidR="006C25AF" w:rsidRDefault="006C25AF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  <w:p w14:paraId="50BA2332" w14:textId="134341C5" w:rsidR="006C25AF" w:rsidRDefault="006C25AF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es-ES"/>
              </w:rPr>
            </w:pPr>
            <w:r w:rsidRPr="006C25AF">
              <w:rPr>
                <w:b/>
                <w:bCs/>
                <w:lang w:val="es-ES"/>
              </w:rPr>
              <w:t xml:space="preserve">Retroalimentación  </w:t>
            </w:r>
          </w:p>
          <w:p w14:paraId="163ED1D9" w14:textId="7A1564AF" w:rsidR="006C25AF" w:rsidRPr="006C25AF" w:rsidRDefault="006C25AF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b/>
                <w:bCs/>
                <w:lang w:val="es-ES"/>
              </w:rPr>
              <w:t xml:space="preserve"> </w:t>
            </w:r>
            <w:r w:rsidRPr="006C25AF">
              <w:rPr>
                <w:lang w:val="es-ES"/>
              </w:rPr>
              <w:t xml:space="preserve">Video </w:t>
            </w:r>
            <w:r>
              <w:rPr>
                <w:lang w:val="es-ES"/>
              </w:rPr>
              <w:t xml:space="preserve">explicativo del tema </w:t>
            </w:r>
          </w:p>
          <w:p w14:paraId="7A96EED3" w14:textId="0FE5130D" w:rsidR="00C80FE6" w:rsidRDefault="00C80FE6" w:rsidP="004A2A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</w:tcPr>
          <w:p w14:paraId="2119FC03" w14:textId="36345395" w:rsidR="00751ACA" w:rsidRDefault="00751ACA" w:rsidP="00751A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Visita los siguientes links: </w:t>
            </w:r>
            <w:hyperlink r:id="rId9" w:history="1">
              <w:r w:rsidRPr="009279E7">
                <w:rPr>
                  <w:rStyle w:val="Hipervnculo"/>
                  <w:sz w:val="20"/>
                  <w:szCs w:val="20"/>
                </w:rPr>
                <w:t>https://global-exam.com/blog/es/gramatica-en-ingles-pronombres-posesivos-cuales-son-y-como-usarlos/</w:t>
              </w:r>
            </w:hyperlink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CE5B077" w14:textId="77777777" w:rsidR="00751ACA" w:rsidRDefault="00751ACA" w:rsidP="00751A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12AFB9F9" w14:textId="77777777" w:rsidR="00751ACA" w:rsidRDefault="004F292A" w:rsidP="00751A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hyperlink r:id="rId10" w:history="1">
              <w:r w:rsidR="00751ACA" w:rsidRPr="009279E7">
                <w:rPr>
                  <w:rStyle w:val="Hipervnculo"/>
                  <w:sz w:val="20"/>
                  <w:szCs w:val="20"/>
                </w:rPr>
                <w:t>https://www.abaenglish.com/es/gramatica-ingles/posesivo/adjetivos-pronombres-posesivos /</w:t>
              </w:r>
            </w:hyperlink>
            <w:r w:rsidR="00751AC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A7E38EE" w14:textId="77777777" w:rsidR="00751ACA" w:rsidRDefault="00751ACA" w:rsidP="00751A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575AFA7F" w14:textId="4CB5D923" w:rsidR="00751ACA" w:rsidRDefault="00751ACA" w:rsidP="00751A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Realiza la lectura correspondiente y realiza las actividades que se solicitan:</w:t>
            </w:r>
          </w:p>
          <w:p w14:paraId="5848B3AD" w14:textId="3B5A94CE" w:rsidR="00751ACA" w:rsidRDefault="00751ACA" w:rsidP="00751A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El alumno realizará un cuadro de doble entrada sobre los pronombres posesivos anotando datos como:</w:t>
            </w:r>
          </w:p>
          <w:p w14:paraId="7821D002" w14:textId="06DD0DC8" w:rsidR="00751ACA" w:rsidRDefault="00751ACA" w:rsidP="00751A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Pronombres personales</w:t>
            </w:r>
          </w:p>
          <w:p w14:paraId="4435C69A" w14:textId="26F5BF11" w:rsidR="00751ACA" w:rsidRDefault="00751ACA" w:rsidP="00751A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Listado de pronombres posesivos</w:t>
            </w:r>
          </w:p>
          <w:p w14:paraId="5E10CEBF" w14:textId="3C0B23E0" w:rsidR="00751ACA" w:rsidRDefault="00751ACA" w:rsidP="00751A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Significado</w:t>
            </w:r>
          </w:p>
          <w:p w14:paraId="44A2B9FE" w14:textId="0751BA02" w:rsidR="00751ACA" w:rsidRDefault="00751ACA" w:rsidP="00751A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Utilidad</w:t>
            </w:r>
          </w:p>
          <w:p w14:paraId="31C62D80" w14:textId="3E2195B6" w:rsidR="00751ACA" w:rsidRDefault="00751ACA" w:rsidP="00751A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Ejemplos de uso </w:t>
            </w:r>
          </w:p>
          <w:p w14:paraId="3C3C1096" w14:textId="67552082" w:rsidR="006C25AF" w:rsidRDefault="006C25AF" w:rsidP="00751A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6B6FBA99" w14:textId="77777777" w:rsidR="006C25AF" w:rsidRDefault="006C25AF" w:rsidP="00751A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1BF81B35" w14:textId="77777777" w:rsidR="006C25AF" w:rsidRPr="006C25AF" w:rsidRDefault="006C25AF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es-ES"/>
              </w:rPr>
            </w:pPr>
            <w:r w:rsidRPr="006C25AF">
              <w:rPr>
                <w:b/>
                <w:bCs/>
                <w:lang w:val="es-ES"/>
              </w:rPr>
              <w:t>Horas Independientes.</w:t>
            </w:r>
          </w:p>
          <w:p w14:paraId="18388916" w14:textId="77777777" w:rsidR="006C25AF" w:rsidRDefault="006C25AF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 xml:space="preserve">Vocabulario </w:t>
            </w:r>
          </w:p>
          <w:p w14:paraId="4BEFD9BF" w14:textId="77777777" w:rsidR="006C25AF" w:rsidRDefault="006C25AF" w:rsidP="006C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 xml:space="preserve">Colores </w:t>
            </w:r>
          </w:p>
          <w:p w14:paraId="45D85632" w14:textId="64A04FBB" w:rsidR="00751ACA" w:rsidRDefault="006C25AF" w:rsidP="00751A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lang w:val="es-ES"/>
              </w:rPr>
              <w:t xml:space="preserve"> Objetos de casa. </w:t>
            </w:r>
            <w:r w:rsidR="00751AC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B551FCC" w14:textId="77777777" w:rsidR="00C80FE6" w:rsidRPr="00512AE3" w:rsidRDefault="00C80FE6" w:rsidP="00C8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C80FE6" w:rsidRPr="00512AE3" w14:paraId="6621817F" w14:textId="77777777" w:rsidTr="00C80FE6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</w:tcPr>
          <w:p w14:paraId="4F962E89" w14:textId="77777777" w:rsidR="00C80FE6" w:rsidRPr="00512AE3" w:rsidRDefault="00C80FE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6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8EF7E73" w14:textId="77777777" w:rsidR="00C80FE6" w:rsidRDefault="00C80FE6" w:rsidP="00C8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5D7A6508" w14:textId="13DB6560" w:rsidR="00C80FE6" w:rsidRPr="00C80FE6" w:rsidRDefault="00C80FE6" w:rsidP="00C8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80FE6">
              <w:rPr>
                <w:b/>
                <w:bCs/>
                <w:color w:val="000000" w:themeColor="text1"/>
                <w:sz w:val="20"/>
                <w:szCs w:val="20"/>
              </w:rPr>
              <w:t>CIERRE</w:t>
            </w:r>
          </w:p>
          <w:p w14:paraId="1C46E08F" w14:textId="77777777" w:rsidR="00C80FE6" w:rsidRPr="00512AE3" w:rsidRDefault="00C80FE6" w:rsidP="00C8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C80FE6" w:rsidRPr="00512AE3" w14:paraId="47794FE3" w14:textId="77777777" w:rsidTr="006C2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</w:tcPr>
          <w:p w14:paraId="3E401129" w14:textId="77777777" w:rsidR="00C80FE6" w:rsidRPr="00512AE3" w:rsidRDefault="00C80FE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7" w:type="pct"/>
            <w:tcBorders>
              <w:top w:val="single" w:sz="4" w:space="0" w:color="auto"/>
            </w:tcBorders>
          </w:tcPr>
          <w:p w14:paraId="3ADF309B" w14:textId="77777777" w:rsidR="00C80FE6" w:rsidRDefault="00C80FE6" w:rsidP="004A2A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79" w:type="pct"/>
            <w:vMerge w:val="restart"/>
            <w:tcBorders>
              <w:top w:val="single" w:sz="4" w:space="0" w:color="auto"/>
            </w:tcBorders>
          </w:tcPr>
          <w:p w14:paraId="3E67CA82" w14:textId="77777777" w:rsidR="00C80FE6" w:rsidRDefault="009E6F06" w:rsidP="004A2A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Pedirá a los alumnos realizar un dibujo de su casa ideal </w:t>
            </w:r>
          </w:p>
          <w:p w14:paraId="17A17DA3" w14:textId="77777777" w:rsidR="009E6F06" w:rsidRDefault="009E6F06" w:rsidP="004A2A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1F588B91" w14:textId="5A8E356A" w:rsidR="009E6F06" w:rsidRDefault="009E6F06" w:rsidP="004A2A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De acuerdo a la intervención de cada alumno el docente realizara la retroalimentación </w:t>
            </w:r>
            <w:r w:rsidR="00AF0853">
              <w:rPr>
                <w:color w:val="000000" w:themeColor="text1"/>
                <w:sz w:val="20"/>
                <w:szCs w:val="20"/>
              </w:rPr>
              <w:t>correspondiente a</w:t>
            </w:r>
            <w:r w:rsidR="00C4404B">
              <w:rPr>
                <w:color w:val="000000" w:themeColor="text1"/>
                <w:sz w:val="20"/>
                <w:szCs w:val="20"/>
              </w:rPr>
              <w:t xml:space="preserve"> dicha actividad. </w:t>
            </w:r>
          </w:p>
        </w:tc>
        <w:tc>
          <w:tcPr>
            <w:tcW w:w="1666" w:type="pct"/>
            <w:vMerge w:val="restart"/>
            <w:tcBorders>
              <w:top w:val="single" w:sz="4" w:space="0" w:color="auto"/>
            </w:tcBorders>
          </w:tcPr>
          <w:p w14:paraId="6A8BB201" w14:textId="78469A88" w:rsidR="00C80FE6" w:rsidRDefault="006C25AF" w:rsidP="009E6F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E6F06">
              <w:rPr>
                <w:color w:val="000000" w:themeColor="text1"/>
                <w:sz w:val="20"/>
                <w:szCs w:val="20"/>
              </w:rPr>
              <w:t>Los alumnos realizaran un dibujo de su casa ideal</w:t>
            </w:r>
            <w:r w:rsidR="002B26EE" w:rsidRPr="009E6F06">
              <w:rPr>
                <w:color w:val="000000" w:themeColor="text1"/>
                <w:sz w:val="20"/>
                <w:szCs w:val="20"/>
              </w:rPr>
              <w:t xml:space="preserve">, incluyendo </w:t>
            </w:r>
            <w:r w:rsidR="00C6770D" w:rsidRPr="009E6F06">
              <w:rPr>
                <w:color w:val="000000" w:themeColor="text1"/>
                <w:sz w:val="20"/>
                <w:szCs w:val="20"/>
              </w:rPr>
              <w:t xml:space="preserve">los </w:t>
            </w:r>
            <w:r w:rsidR="009E6F06" w:rsidRPr="009E6F06">
              <w:rPr>
                <w:color w:val="000000" w:themeColor="text1"/>
                <w:sz w:val="20"/>
                <w:szCs w:val="20"/>
              </w:rPr>
              <w:t>espacios</w:t>
            </w:r>
            <w:r w:rsidR="009E6F0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E6F06" w:rsidRPr="009E6F06">
              <w:rPr>
                <w:color w:val="000000" w:themeColor="text1"/>
                <w:sz w:val="20"/>
                <w:szCs w:val="20"/>
              </w:rPr>
              <w:t>(cocina</w:t>
            </w:r>
            <w:r w:rsidR="00C6770D" w:rsidRPr="009E6F06">
              <w:rPr>
                <w:color w:val="000000" w:themeColor="text1"/>
                <w:sz w:val="20"/>
                <w:szCs w:val="20"/>
              </w:rPr>
              <w:t xml:space="preserve">, habitaciones, sala, baño, cochera, jardín) </w:t>
            </w:r>
            <w:r w:rsidR="009E6F06" w:rsidRPr="009E6F06">
              <w:rPr>
                <w:color w:val="000000" w:themeColor="text1"/>
                <w:sz w:val="20"/>
                <w:szCs w:val="20"/>
              </w:rPr>
              <w:t xml:space="preserve">y los </w:t>
            </w:r>
            <w:r w:rsidR="00C6770D" w:rsidRPr="009E6F06">
              <w:rPr>
                <w:color w:val="000000" w:themeColor="text1"/>
                <w:sz w:val="20"/>
                <w:szCs w:val="20"/>
              </w:rPr>
              <w:t>objeto</w:t>
            </w:r>
            <w:r w:rsidR="009E6F06" w:rsidRPr="009E6F06">
              <w:rPr>
                <w:color w:val="000000" w:themeColor="text1"/>
                <w:sz w:val="20"/>
                <w:szCs w:val="20"/>
              </w:rPr>
              <w:t>s</w:t>
            </w:r>
            <w:r w:rsidR="002B26EE" w:rsidRPr="009E6F06">
              <w:rPr>
                <w:color w:val="000000" w:themeColor="text1"/>
                <w:sz w:val="20"/>
                <w:szCs w:val="20"/>
              </w:rPr>
              <w:t xml:space="preserve"> que se encuentren</w:t>
            </w:r>
            <w:r w:rsidR="00C6770D" w:rsidRPr="009E6F06">
              <w:rPr>
                <w:color w:val="000000" w:themeColor="text1"/>
                <w:sz w:val="20"/>
                <w:szCs w:val="20"/>
              </w:rPr>
              <w:t xml:space="preserve"> dentro de ella. </w:t>
            </w:r>
            <w:r w:rsidR="009E6F06">
              <w:rPr>
                <w:color w:val="000000" w:themeColor="text1"/>
                <w:sz w:val="20"/>
                <w:szCs w:val="20"/>
              </w:rPr>
              <w:t xml:space="preserve"> Y a través de una descripción </w:t>
            </w:r>
            <w:r w:rsidR="00C4404B">
              <w:rPr>
                <w:color w:val="000000" w:themeColor="text1"/>
                <w:sz w:val="20"/>
                <w:szCs w:val="20"/>
              </w:rPr>
              <w:t>aplicaran los</w:t>
            </w:r>
            <w:r w:rsidR="009E6F06">
              <w:rPr>
                <w:color w:val="000000" w:themeColor="text1"/>
                <w:sz w:val="20"/>
                <w:szCs w:val="20"/>
              </w:rPr>
              <w:t xml:space="preserve"> conocimientos obtenidos de los pronombres posesivos, adjetivos posesivos </w:t>
            </w:r>
          </w:p>
          <w:p w14:paraId="761CD098" w14:textId="77777777" w:rsidR="009E6F06" w:rsidRDefault="009E6F06" w:rsidP="009E6F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22EF0AAD" w14:textId="0C38B24C" w:rsidR="009E6F06" w:rsidRPr="009E6F06" w:rsidRDefault="009E6F06" w:rsidP="009E6F0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512AE3" w:rsidRPr="00512AE3" w14:paraId="2EE69CF9" w14:textId="77777777" w:rsidTr="00847957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</w:tcPr>
          <w:p w14:paraId="4FB177A5" w14:textId="77777777" w:rsidR="0078129B" w:rsidRPr="00512AE3" w:rsidRDefault="0078129B">
            <w:pPr>
              <w:rPr>
                <w:color w:val="000000" w:themeColor="text1"/>
              </w:rPr>
            </w:pPr>
          </w:p>
        </w:tc>
        <w:tc>
          <w:tcPr>
            <w:tcW w:w="1227" w:type="pct"/>
          </w:tcPr>
          <w:p w14:paraId="6647C5B6" w14:textId="46EA29BD" w:rsidR="0078129B" w:rsidRPr="00512AE3" w:rsidRDefault="00847957" w:rsidP="008479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</w:rPr>
            </w:pPr>
            <w:r w:rsidRPr="00512AE3">
              <w:rPr>
                <w:b/>
                <w:bCs/>
                <w:color w:val="000000" w:themeColor="text1"/>
              </w:rPr>
              <w:t>TEMAS QUE ABORDARÁ</w:t>
            </w:r>
          </w:p>
        </w:tc>
        <w:tc>
          <w:tcPr>
            <w:tcW w:w="1779" w:type="pct"/>
            <w:vMerge/>
          </w:tcPr>
          <w:p w14:paraId="6A78CFF9" w14:textId="77777777" w:rsidR="0078129B" w:rsidRPr="00512AE3" w:rsidRDefault="007812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666" w:type="pct"/>
            <w:vMerge/>
          </w:tcPr>
          <w:p w14:paraId="37CF8323" w14:textId="77777777" w:rsidR="0078129B" w:rsidRPr="00512AE3" w:rsidRDefault="007812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12AE3" w:rsidRPr="00512AE3" w14:paraId="15F4DAB4" w14:textId="77777777" w:rsidTr="008479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  <w:vMerge/>
          </w:tcPr>
          <w:p w14:paraId="3EA26E40" w14:textId="77777777" w:rsidR="0078129B" w:rsidRPr="00512AE3" w:rsidRDefault="0078129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7" w:type="pct"/>
          </w:tcPr>
          <w:p w14:paraId="55FDB346" w14:textId="77777777" w:rsidR="00751ACA" w:rsidRDefault="00751ACA" w:rsidP="00751ACA">
            <w:pPr>
              <w:pStyle w:val="Prrafodelista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Pronombres posesivos</w:t>
            </w:r>
          </w:p>
          <w:p w14:paraId="00D36504" w14:textId="77777777" w:rsidR="00751ACA" w:rsidRDefault="00751ACA" w:rsidP="00751ACA">
            <w:pPr>
              <w:pStyle w:val="Prrafodelista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Usos de pronombres posesivos</w:t>
            </w:r>
          </w:p>
          <w:p w14:paraId="48D70319" w14:textId="77777777" w:rsidR="00751ACA" w:rsidRPr="0008697F" w:rsidRDefault="00751ACA" w:rsidP="00751ACA">
            <w:pPr>
              <w:pStyle w:val="Prrafodelista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Adjetivos posesivos </w:t>
            </w:r>
          </w:p>
          <w:p w14:paraId="786C50C2" w14:textId="02289F00" w:rsidR="00512AE3" w:rsidRPr="00512AE3" w:rsidRDefault="00512A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79" w:type="pct"/>
            <w:vMerge/>
          </w:tcPr>
          <w:p w14:paraId="6E631590" w14:textId="77777777" w:rsidR="0078129B" w:rsidRPr="00512AE3" w:rsidRDefault="007812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6" w:type="pct"/>
            <w:vMerge/>
          </w:tcPr>
          <w:p w14:paraId="6A3F3583" w14:textId="77777777" w:rsidR="0078129B" w:rsidRPr="00512AE3" w:rsidRDefault="007812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38B2BA9" w14:textId="372C68CF" w:rsidR="008149CA" w:rsidRDefault="008149CA"/>
    <w:tbl>
      <w:tblPr>
        <w:tblStyle w:val="Tabladecuadrcula5oscura-nfasis2"/>
        <w:tblW w:w="5000" w:type="pct"/>
        <w:tblLook w:val="04A0" w:firstRow="1" w:lastRow="0" w:firstColumn="1" w:lastColumn="0" w:noHBand="0" w:noVBand="1"/>
      </w:tblPr>
      <w:tblGrid>
        <w:gridCol w:w="821"/>
        <w:gridCol w:w="3760"/>
        <w:gridCol w:w="2461"/>
        <w:gridCol w:w="2173"/>
        <w:gridCol w:w="2523"/>
        <w:gridCol w:w="1824"/>
      </w:tblGrid>
      <w:tr w:rsidR="00751ACA" w:rsidRPr="00512AE3" w14:paraId="6C58DDF1" w14:textId="77777777" w:rsidTr="006B17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</w:tcPr>
          <w:p w14:paraId="4E2E96B8" w14:textId="0B1891F5" w:rsidR="00751ACA" w:rsidRPr="00512AE3" w:rsidRDefault="00751ACA" w:rsidP="0078129B">
            <w:pPr>
              <w:jc w:val="center"/>
              <w:rPr>
                <w:color w:val="000000" w:themeColor="text1"/>
              </w:rPr>
            </w:pPr>
            <w:r w:rsidRPr="00E872B2">
              <w:rPr>
                <w:sz w:val="44"/>
                <w:szCs w:val="44"/>
              </w:rPr>
              <w:t>EVALUACIÓN</w:t>
            </w:r>
          </w:p>
        </w:tc>
      </w:tr>
      <w:tr w:rsidR="00512AE3" w:rsidRPr="00512AE3" w14:paraId="551EFB4B" w14:textId="77777777" w:rsidTr="008479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</w:tcPr>
          <w:p w14:paraId="7978BBEE" w14:textId="4ACB507D" w:rsidR="00BC623C" w:rsidRPr="00512AE3" w:rsidRDefault="0007195B" w:rsidP="0078129B">
            <w:pPr>
              <w:jc w:val="center"/>
              <w:rPr>
                <w:color w:val="000000" w:themeColor="text1"/>
              </w:rPr>
            </w:pPr>
            <w:r w:rsidRPr="00512AE3">
              <w:rPr>
                <w:color w:val="000000" w:themeColor="text1"/>
                <w:sz w:val="20"/>
                <w:szCs w:val="20"/>
              </w:rPr>
              <w:t>NO. SESI</w:t>
            </w:r>
            <w:r w:rsidR="00DA175A" w:rsidRPr="00512AE3">
              <w:rPr>
                <w:color w:val="000000" w:themeColor="text1"/>
                <w:sz w:val="20"/>
                <w:szCs w:val="20"/>
              </w:rPr>
              <w:t>Ó</w:t>
            </w:r>
            <w:r w:rsidRPr="00512AE3">
              <w:rPr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1227" w:type="pct"/>
          </w:tcPr>
          <w:p w14:paraId="27CE9120" w14:textId="65F0E2D3" w:rsidR="00BC623C" w:rsidRPr="00512AE3" w:rsidRDefault="0078129B" w:rsidP="00781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12AE3">
              <w:rPr>
                <w:color w:val="000000" w:themeColor="text1"/>
              </w:rPr>
              <w:t>RECURSOS MATERIALES Y DIDÁCTICOS.</w:t>
            </w:r>
          </w:p>
        </w:tc>
        <w:tc>
          <w:tcPr>
            <w:tcW w:w="946" w:type="pct"/>
          </w:tcPr>
          <w:p w14:paraId="3AA22F40" w14:textId="3956840D" w:rsidR="00BC623C" w:rsidRPr="00512AE3" w:rsidRDefault="0078129B" w:rsidP="00781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12AE3">
              <w:rPr>
                <w:color w:val="000000" w:themeColor="text1"/>
              </w:rPr>
              <w:t>PRODUCTO DE APRENDIZAJE</w:t>
            </w:r>
          </w:p>
        </w:tc>
        <w:tc>
          <w:tcPr>
            <w:tcW w:w="833" w:type="pct"/>
          </w:tcPr>
          <w:p w14:paraId="7AFB6DAF" w14:textId="5B97EB5D" w:rsidR="00BC623C" w:rsidRPr="00512AE3" w:rsidRDefault="0078129B" w:rsidP="00781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12AE3">
              <w:rPr>
                <w:color w:val="000000" w:themeColor="text1"/>
              </w:rPr>
              <w:t>INSTRUMENTO DE EVALUACIÓN /PONDERACIÓN</w:t>
            </w:r>
          </w:p>
        </w:tc>
        <w:tc>
          <w:tcPr>
            <w:tcW w:w="962" w:type="pct"/>
          </w:tcPr>
          <w:p w14:paraId="1AABBEB3" w14:textId="28C35EAC" w:rsidR="00BC623C" w:rsidRPr="00512AE3" w:rsidRDefault="0078129B" w:rsidP="00781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12AE3">
              <w:rPr>
                <w:color w:val="000000" w:themeColor="text1"/>
              </w:rPr>
              <w:t>TIPO DE EVALUACIÓN/AGENTE DE EVALUACIÓN</w:t>
            </w:r>
          </w:p>
        </w:tc>
        <w:tc>
          <w:tcPr>
            <w:tcW w:w="704" w:type="pct"/>
          </w:tcPr>
          <w:p w14:paraId="49BF90B3" w14:textId="3A01B3FF" w:rsidR="00BC623C" w:rsidRPr="00512AE3" w:rsidRDefault="0078129B" w:rsidP="00781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12AE3">
              <w:rPr>
                <w:color w:val="000000" w:themeColor="text1"/>
              </w:rPr>
              <w:t>HORAS</w:t>
            </w:r>
          </w:p>
        </w:tc>
      </w:tr>
      <w:tr w:rsidR="00512AE3" w:rsidRPr="00512AE3" w14:paraId="4AC31D50" w14:textId="77777777" w:rsidTr="00847957">
        <w:trPr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" w:type="pct"/>
          </w:tcPr>
          <w:p w14:paraId="292449A8" w14:textId="77777777" w:rsidR="00453662" w:rsidRPr="00512AE3" w:rsidRDefault="0045366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7" w:type="pct"/>
          </w:tcPr>
          <w:p w14:paraId="4568A840" w14:textId="77777777" w:rsidR="00453662" w:rsidRPr="00512AE3" w:rsidRDefault="00453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2A54D0A1" w14:textId="3A251F69" w:rsidR="00147B72" w:rsidRDefault="004818DD" w:rsidP="00512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Pizaron lapicero, impresión</w:t>
            </w:r>
            <w:r w:rsidR="00AF0853">
              <w:rPr>
                <w:color w:val="000000" w:themeColor="text1"/>
                <w:sz w:val="20"/>
                <w:szCs w:val="20"/>
              </w:rPr>
              <w:t xml:space="preserve">, celular. Latop, internet, diccionario. </w:t>
            </w:r>
          </w:p>
          <w:p w14:paraId="6340B72A" w14:textId="7752A1C3" w:rsidR="00AF0853" w:rsidRDefault="004F292A" w:rsidP="00AF08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hyperlink r:id="rId11" w:history="1">
              <w:r w:rsidR="00AF0853" w:rsidRPr="009279E7">
                <w:rPr>
                  <w:rStyle w:val="Hipervnculo"/>
                  <w:sz w:val="20"/>
                  <w:szCs w:val="20"/>
                </w:rPr>
                <w:t>https://global-exam.com/blog/es/gramatica-en-ingles-pronombres-posesivos-cuales-son-y-como-usarlos/</w:t>
              </w:r>
            </w:hyperlink>
            <w:r w:rsidR="00AF0853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4BFC2B7" w14:textId="77777777" w:rsidR="00AF0853" w:rsidRDefault="00AF0853" w:rsidP="00AF08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3D32DC78" w14:textId="0B9DB502" w:rsidR="00AF0853" w:rsidRPr="00512AE3" w:rsidRDefault="004F292A" w:rsidP="00AF08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hyperlink r:id="rId12" w:history="1">
              <w:r w:rsidR="00AF0853" w:rsidRPr="009279E7">
                <w:rPr>
                  <w:rStyle w:val="Hipervnculo"/>
                  <w:sz w:val="20"/>
                  <w:szCs w:val="20"/>
                </w:rPr>
                <w:t>https://www.abaenglish.com/es/gramatica-ingles/posesivo/adjetivos-pronombres-posesivos /</w:t>
              </w:r>
            </w:hyperlink>
          </w:p>
          <w:p w14:paraId="702A79E3" w14:textId="3630A747" w:rsidR="00512AE3" w:rsidRPr="00512AE3" w:rsidRDefault="00512AE3" w:rsidP="00512A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46" w:type="pct"/>
          </w:tcPr>
          <w:p w14:paraId="41256F12" w14:textId="77777777" w:rsidR="00453662" w:rsidRPr="00512AE3" w:rsidRDefault="00453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33368715" w14:textId="09B1A14B" w:rsidR="00C05139" w:rsidRDefault="004818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AF0853">
              <w:rPr>
                <w:color w:val="000000" w:themeColor="text1"/>
                <w:sz w:val="20"/>
                <w:szCs w:val="20"/>
              </w:rPr>
              <w:t xml:space="preserve">Dibujo y descripción de la casa ideal  </w:t>
            </w:r>
          </w:p>
          <w:p w14:paraId="2892DAB9" w14:textId="69BDD8E4" w:rsidR="00B925B3" w:rsidRPr="00B925B3" w:rsidRDefault="00B925B3" w:rsidP="00B925B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33" w:type="pct"/>
          </w:tcPr>
          <w:p w14:paraId="113C8E4A" w14:textId="77777777" w:rsidR="00453662" w:rsidRPr="00512AE3" w:rsidRDefault="00453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24DDBC5B" w14:textId="7CF5FA31" w:rsidR="00783AE1" w:rsidRPr="00512AE3" w:rsidRDefault="0084557C" w:rsidP="0031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Lista de cotejo</w:t>
            </w:r>
            <w:r w:rsidR="00AF0853">
              <w:rPr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962" w:type="pct"/>
          </w:tcPr>
          <w:p w14:paraId="2CC4F267" w14:textId="77777777" w:rsidR="00453662" w:rsidRPr="00512AE3" w:rsidRDefault="00453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0656E2EF" w14:textId="2A3F917A" w:rsidR="00AF0853" w:rsidRDefault="00AF08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Diagnostica </w:t>
            </w:r>
          </w:p>
          <w:p w14:paraId="3148B027" w14:textId="55D9246A" w:rsidR="00783AE1" w:rsidRDefault="00B92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Formativa </w:t>
            </w:r>
          </w:p>
          <w:p w14:paraId="698FBE08" w14:textId="6CBD1FE2" w:rsidR="00AF0853" w:rsidRPr="00512AE3" w:rsidRDefault="00AF08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Sumativa </w:t>
            </w:r>
          </w:p>
        </w:tc>
        <w:tc>
          <w:tcPr>
            <w:tcW w:w="704" w:type="pct"/>
          </w:tcPr>
          <w:p w14:paraId="48110E67" w14:textId="77777777" w:rsidR="00453662" w:rsidRPr="00512AE3" w:rsidRDefault="00453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  <w:p w14:paraId="4A7A23FA" w14:textId="1323B772" w:rsidR="00783AE1" w:rsidRPr="00512AE3" w:rsidRDefault="00885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3 horas </w:t>
            </w:r>
            <w:r w:rsidR="0084557C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715BAA9F" w14:textId="64AD876D" w:rsidR="00512AE3" w:rsidRDefault="00512AE3" w:rsidP="003168ED">
      <w:pPr>
        <w:rPr>
          <w:b/>
          <w:bCs/>
          <w:color w:val="FFFFFF" w:themeColor="background1"/>
        </w:rPr>
      </w:pPr>
    </w:p>
    <w:p w14:paraId="70314F90" w14:textId="458F0A4C" w:rsidR="00512AE3" w:rsidRDefault="00512AE3" w:rsidP="003168ED">
      <w:pPr>
        <w:rPr>
          <w:b/>
          <w:bCs/>
          <w:color w:val="FFFFFF" w:themeColor="background1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521"/>
        <w:gridCol w:w="4522"/>
        <w:gridCol w:w="4519"/>
      </w:tblGrid>
      <w:tr w:rsidR="006263C8" w:rsidRPr="00E872B2" w14:paraId="07978C37" w14:textId="77777777" w:rsidTr="006263C8">
        <w:trPr>
          <w:trHeight w:val="233"/>
        </w:trPr>
        <w:tc>
          <w:tcPr>
            <w:tcW w:w="1667" w:type="pct"/>
            <w:shd w:val="clear" w:color="auto" w:fill="7F7F7F" w:themeFill="text1" w:themeFillTint="80"/>
          </w:tcPr>
          <w:p w14:paraId="0707C115" w14:textId="280F8A27" w:rsidR="006263C8" w:rsidRPr="00E872B2" w:rsidRDefault="006263C8" w:rsidP="00D41FCA">
            <w:pPr>
              <w:jc w:val="center"/>
            </w:pPr>
            <w:r w:rsidRPr="00E872B2">
              <w:lastRenderedPageBreak/>
              <w:t>Elaboró</w:t>
            </w:r>
          </w:p>
        </w:tc>
        <w:tc>
          <w:tcPr>
            <w:tcW w:w="1667" w:type="pct"/>
            <w:shd w:val="clear" w:color="auto" w:fill="7F7F7F" w:themeFill="text1" w:themeFillTint="80"/>
          </w:tcPr>
          <w:p w14:paraId="4F86E818" w14:textId="6EBB7E9A" w:rsidR="006263C8" w:rsidRPr="00E872B2" w:rsidRDefault="006263C8" w:rsidP="00D41FCA">
            <w:pPr>
              <w:jc w:val="center"/>
            </w:pPr>
            <w:r w:rsidRPr="00E872B2">
              <w:t>Revisó</w:t>
            </w:r>
          </w:p>
        </w:tc>
        <w:tc>
          <w:tcPr>
            <w:tcW w:w="1666" w:type="pct"/>
            <w:shd w:val="clear" w:color="auto" w:fill="7F7F7F" w:themeFill="text1" w:themeFillTint="80"/>
          </w:tcPr>
          <w:p w14:paraId="0582B3AB" w14:textId="29F4C458" w:rsidR="006263C8" w:rsidRPr="00E872B2" w:rsidRDefault="006263C8" w:rsidP="00D41FCA">
            <w:pPr>
              <w:jc w:val="center"/>
            </w:pPr>
            <w:r w:rsidRPr="00E872B2">
              <w:t>Validó</w:t>
            </w:r>
          </w:p>
        </w:tc>
      </w:tr>
      <w:tr w:rsidR="006263C8" w:rsidRPr="00E872B2" w14:paraId="419FDF8D" w14:textId="77777777" w:rsidTr="006263C8">
        <w:trPr>
          <w:trHeight w:val="956"/>
        </w:trPr>
        <w:tc>
          <w:tcPr>
            <w:tcW w:w="1667" w:type="pct"/>
          </w:tcPr>
          <w:p w14:paraId="2DD09D71" w14:textId="77777777" w:rsidR="006263C8" w:rsidRPr="00E872B2" w:rsidRDefault="006263C8" w:rsidP="00D41FCA">
            <w:pPr>
              <w:jc w:val="center"/>
            </w:pPr>
          </w:p>
          <w:p w14:paraId="7D14EFA6" w14:textId="77777777" w:rsidR="006263C8" w:rsidRPr="00E872B2" w:rsidRDefault="006263C8" w:rsidP="00D41FCA">
            <w:pPr>
              <w:jc w:val="center"/>
            </w:pPr>
          </w:p>
          <w:p w14:paraId="102B0964" w14:textId="77777777" w:rsidR="006263C8" w:rsidRPr="00E872B2" w:rsidRDefault="006263C8" w:rsidP="00D41FCA">
            <w:pPr>
              <w:jc w:val="center"/>
            </w:pPr>
          </w:p>
          <w:p w14:paraId="54D9B3BA" w14:textId="77777777" w:rsidR="006263C8" w:rsidRPr="00E872B2" w:rsidRDefault="006263C8" w:rsidP="00D41FCA">
            <w:pPr>
              <w:jc w:val="center"/>
            </w:pPr>
          </w:p>
        </w:tc>
        <w:tc>
          <w:tcPr>
            <w:tcW w:w="1667" w:type="pct"/>
          </w:tcPr>
          <w:p w14:paraId="3ED0B83E" w14:textId="77777777" w:rsidR="006263C8" w:rsidRPr="00E872B2" w:rsidRDefault="006263C8" w:rsidP="00D41FCA">
            <w:pPr>
              <w:jc w:val="center"/>
            </w:pPr>
          </w:p>
        </w:tc>
        <w:tc>
          <w:tcPr>
            <w:tcW w:w="1666" w:type="pct"/>
          </w:tcPr>
          <w:p w14:paraId="6838FBE9" w14:textId="77777777" w:rsidR="006263C8" w:rsidRPr="00E872B2" w:rsidRDefault="006263C8" w:rsidP="00D41FCA">
            <w:pPr>
              <w:jc w:val="center"/>
            </w:pPr>
          </w:p>
        </w:tc>
      </w:tr>
      <w:tr w:rsidR="006263C8" w:rsidRPr="00E872B2" w14:paraId="74E82497" w14:textId="77777777" w:rsidTr="006263C8">
        <w:trPr>
          <w:trHeight w:val="467"/>
        </w:trPr>
        <w:tc>
          <w:tcPr>
            <w:tcW w:w="1667" w:type="pct"/>
            <w:shd w:val="clear" w:color="auto" w:fill="7F7F7F" w:themeFill="text1" w:themeFillTint="80"/>
          </w:tcPr>
          <w:p w14:paraId="54433DBC" w14:textId="2E1D3B1D" w:rsidR="006263C8" w:rsidRPr="00E872B2" w:rsidRDefault="006263C8" w:rsidP="00E872B2">
            <w:pPr>
              <w:jc w:val="center"/>
            </w:pPr>
            <w:r w:rsidRPr="00E872B2">
              <w:t>Nombre del profesor que elabora la planeación</w:t>
            </w:r>
          </w:p>
        </w:tc>
        <w:tc>
          <w:tcPr>
            <w:tcW w:w="1667" w:type="pct"/>
            <w:shd w:val="clear" w:color="auto" w:fill="7F7F7F" w:themeFill="text1" w:themeFillTint="80"/>
          </w:tcPr>
          <w:p w14:paraId="32A43CED" w14:textId="3143F203" w:rsidR="006263C8" w:rsidRPr="00E872B2" w:rsidRDefault="006263C8" w:rsidP="00E872B2">
            <w:pPr>
              <w:jc w:val="center"/>
            </w:pPr>
            <w:r>
              <w:t xml:space="preserve">Director </w:t>
            </w:r>
          </w:p>
        </w:tc>
        <w:tc>
          <w:tcPr>
            <w:tcW w:w="1666" w:type="pct"/>
            <w:shd w:val="clear" w:color="auto" w:fill="7F7F7F" w:themeFill="text1" w:themeFillTint="80"/>
          </w:tcPr>
          <w:p w14:paraId="61C20B97" w14:textId="768EEBA7" w:rsidR="006263C8" w:rsidRPr="00E872B2" w:rsidRDefault="006263C8" w:rsidP="00E872B2">
            <w:pPr>
              <w:jc w:val="center"/>
            </w:pPr>
            <w:r>
              <w:t xml:space="preserve"> Supervisor </w:t>
            </w:r>
          </w:p>
        </w:tc>
      </w:tr>
    </w:tbl>
    <w:p w14:paraId="29D7818A" w14:textId="32786755" w:rsidR="003D4B23" w:rsidRDefault="003D4B23"/>
    <w:p w14:paraId="5020E4A5" w14:textId="251F505E" w:rsidR="003F1AF7" w:rsidRDefault="003F1AF7"/>
    <w:p w14:paraId="3D5AE3F7" w14:textId="62E84EF3" w:rsidR="00716CA5" w:rsidRDefault="00716CA5"/>
    <w:p w14:paraId="396E3729" w14:textId="77777777" w:rsidR="00716CA5" w:rsidRDefault="00716CA5" w:rsidP="00716CA5">
      <w:pPr>
        <w:jc w:val="center"/>
        <w:rPr>
          <w:rFonts w:ascii="Arial" w:hAnsi="Arial" w:cs="Arial"/>
          <w:sz w:val="20"/>
          <w:szCs w:val="20"/>
        </w:rPr>
      </w:pPr>
    </w:p>
    <w:p w14:paraId="0D50591E" w14:textId="19D2720E" w:rsidR="00716CA5" w:rsidRPr="00AE315E" w:rsidRDefault="00716CA5" w:rsidP="00716CA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Lista de cotejo para la y el alumno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65"/>
        <w:gridCol w:w="791"/>
        <w:gridCol w:w="1336"/>
        <w:gridCol w:w="5145"/>
      </w:tblGrid>
      <w:tr w:rsidR="00716CA5" w14:paraId="6085A91E" w14:textId="77777777" w:rsidTr="00716CA5">
        <w:trPr>
          <w:trHeight w:val="1117"/>
        </w:trPr>
        <w:tc>
          <w:tcPr>
            <w:tcW w:w="5665" w:type="dxa"/>
          </w:tcPr>
          <w:p w14:paraId="5E779310" w14:textId="3EA491A9" w:rsidR="00716CA5" w:rsidRDefault="00716CA5" w:rsidP="00716CA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C51AB60" w14:textId="77777777" w:rsidR="00716CA5" w:rsidRPr="00DB4F51" w:rsidRDefault="00716CA5" w:rsidP="00716C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Criterios</w:t>
            </w:r>
          </w:p>
          <w:p w14:paraId="54283E31" w14:textId="77777777" w:rsidR="00716CA5" w:rsidRPr="00DB4F51" w:rsidRDefault="00716CA5" w:rsidP="00716C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1" w:type="dxa"/>
          </w:tcPr>
          <w:p w14:paraId="26E6C01C" w14:textId="77777777" w:rsidR="00716CA5" w:rsidRPr="00DB4F51" w:rsidRDefault="00716CA5" w:rsidP="00716CA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D64B1A2" w14:textId="77777777" w:rsidR="00716CA5" w:rsidRPr="00DB4F51" w:rsidRDefault="00716CA5" w:rsidP="00716CA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4F51">
              <w:rPr>
                <w:rFonts w:ascii="Arial" w:hAnsi="Arial" w:cs="Arial"/>
                <w:b/>
                <w:bCs/>
                <w:sz w:val="28"/>
                <w:szCs w:val="28"/>
              </w:rPr>
              <w:t>Si</w:t>
            </w:r>
          </w:p>
        </w:tc>
        <w:tc>
          <w:tcPr>
            <w:tcW w:w="1336" w:type="dxa"/>
          </w:tcPr>
          <w:p w14:paraId="1AFF8E49" w14:textId="77777777" w:rsidR="00716CA5" w:rsidRPr="00DB4F51" w:rsidRDefault="00716CA5" w:rsidP="00716CA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90258DD" w14:textId="77777777" w:rsidR="00716CA5" w:rsidRPr="00DB4F51" w:rsidRDefault="00716CA5" w:rsidP="00716CA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4F51">
              <w:rPr>
                <w:rFonts w:ascii="Arial" w:hAnsi="Arial" w:cs="Arial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5145" w:type="dxa"/>
          </w:tcPr>
          <w:p w14:paraId="4A180807" w14:textId="77777777" w:rsidR="00716CA5" w:rsidRPr="00DB4F51" w:rsidRDefault="00716CA5" w:rsidP="00716CA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6F8C40B" w14:textId="77777777" w:rsidR="00716CA5" w:rsidRPr="00DB4F51" w:rsidRDefault="00716CA5" w:rsidP="00716CA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4F51">
              <w:rPr>
                <w:rFonts w:ascii="Arial" w:hAnsi="Arial" w:cs="Arial"/>
                <w:b/>
                <w:bCs/>
                <w:sz w:val="28"/>
                <w:szCs w:val="28"/>
              </w:rPr>
              <w:t>Observaciones</w:t>
            </w:r>
          </w:p>
        </w:tc>
      </w:tr>
      <w:tr w:rsidR="00716CA5" w14:paraId="0CFBB2CD" w14:textId="77777777" w:rsidTr="00541EF4">
        <w:trPr>
          <w:trHeight w:val="1142"/>
        </w:trPr>
        <w:tc>
          <w:tcPr>
            <w:tcW w:w="5665" w:type="dxa"/>
            <w:vAlign w:val="center"/>
          </w:tcPr>
          <w:p w14:paraId="02B5DCE9" w14:textId="29FD5EA1" w:rsidR="00716CA5" w:rsidRPr="00716CA5" w:rsidRDefault="00716CA5" w:rsidP="00716CA5">
            <w:pPr>
              <w:jc w:val="both"/>
              <w:rPr>
                <w:sz w:val="24"/>
                <w:szCs w:val="24"/>
              </w:rPr>
            </w:pPr>
            <w:r w:rsidRPr="00716CA5">
              <w:rPr>
                <w:rFonts w:ascii="Arial" w:hAnsi="Arial" w:cs="Arial"/>
                <w:sz w:val="24"/>
                <w:szCs w:val="24"/>
              </w:rPr>
              <w:t>Conoces y comprendes los distintos pronombres personales y los relaciona en su contexto</w:t>
            </w:r>
          </w:p>
        </w:tc>
        <w:tc>
          <w:tcPr>
            <w:tcW w:w="791" w:type="dxa"/>
          </w:tcPr>
          <w:p w14:paraId="15E89789" w14:textId="77777777" w:rsidR="00716CA5" w:rsidRDefault="00716CA5" w:rsidP="00FB5BC2"/>
        </w:tc>
        <w:tc>
          <w:tcPr>
            <w:tcW w:w="1336" w:type="dxa"/>
          </w:tcPr>
          <w:p w14:paraId="170A21CA" w14:textId="77777777" w:rsidR="00716CA5" w:rsidRDefault="00716CA5" w:rsidP="00FB5BC2"/>
        </w:tc>
        <w:tc>
          <w:tcPr>
            <w:tcW w:w="5145" w:type="dxa"/>
          </w:tcPr>
          <w:p w14:paraId="7ABF03A4" w14:textId="77777777" w:rsidR="00716CA5" w:rsidRDefault="00716CA5" w:rsidP="00FB5BC2"/>
        </w:tc>
      </w:tr>
      <w:tr w:rsidR="00716CA5" w14:paraId="5FB395E3" w14:textId="77777777" w:rsidTr="00716CA5">
        <w:trPr>
          <w:trHeight w:val="1510"/>
        </w:trPr>
        <w:tc>
          <w:tcPr>
            <w:tcW w:w="5665" w:type="dxa"/>
            <w:vAlign w:val="center"/>
          </w:tcPr>
          <w:p w14:paraId="2F071EA4" w14:textId="77777777" w:rsidR="00716CA5" w:rsidRPr="00716CA5" w:rsidRDefault="00716CA5" w:rsidP="00716CA5">
            <w:pPr>
              <w:jc w:val="both"/>
              <w:rPr>
                <w:sz w:val="24"/>
                <w:szCs w:val="24"/>
              </w:rPr>
            </w:pPr>
            <w:r w:rsidRPr="00716CA5">
              <w:rPr>
                <w:rFonts w:ascii="Arial" w:hAnsi="Arial" w:cs="Arial"/>
                <w:sz w:val="24"/>
                <w:szCs w:val="24"/>
              </w:rPr>
              <w:t>Conoces y comprendes los distintos pronombres posesivos y los relaciona en su contexto</w:t>
            </w:r>
          </w:p>
        </w:tc>
        <w:tc>
          <w:tcPr>
            <w:tcW w:w="791" w:type="dxa"/>
          </w:tcPr>
          <w:p w14:paraId="3F2F4DF3" w14:textId="77777777" w:rsidR="00716CA5" w:rsidRDefault="00716CA5" w:rsidP="00FB5BC2"/>
        </w:tc>
        <w:tc>
          <w:tcPr>
            <w:tcW w:w="1336" w:type="dxa"/>
          </w:tcPr>
          <w:p w14:paraId="14CE2AFD" w14:textId="77777777" w:rsidR="00716CA5" w:rsidRDefault="00716CA5" w:rsidP="00FB5BC2"/>
        </w:tc>
        <w:tc>
          <w:tcPr>
            <w:tcW w:w="5145" w:type="dxa"/>
          </w:tcPr>
          <w:p w14:paraId="4453D8DE" w14:textId="77777777" w:rsidR="00716CA5" w:rsidRDefault="00716CA5" w:rsidP="00FB5BC2"/>
        </w:tc>
      </w:tr>
      <w:tr w:rsidR="00716CA5" w14:paraId="1BE5FB7A" w14:textId="77777777" w:rsidTr="00541EF4">
        <w:trPr>
          <w:trHeight w:val="1199"/>
        </w:trPr>
        <w:tc>
          <w:tcPr>
            <w:tcW w:w="5665" w:type="dxa"/>
            <w:vAlign w:val="center"/>
          </w:tcPr>
          <w:p w14:paraId="078A0C1F" w14:textId="355BC35F" w:rsidR="00716CA5" w:rsidRPr="00716CA5" w:rsidRDefault="00716CA5" w:rsidP="00716CA5">
            <w:pPr>
              <w:jc w:val="both"/>
              <w:rPr>
                <w:sz w:val="24"/>
                <w:szCs w:val="24"/>
              </w:rPr>
            </w:pPr>
            <w:r w:rsidRPr="00716CA5">
              <w:rPr>
                <w:rFonts w:ascii="Arial" w:hAnsi="Arial" w:cs="Arial"/>
                <w:sz w:val="24"/>
                <w:szCs w:val="24"/>
              </w:rPr>
              <w:t>Relacionas los distintos pronombres posesivos con sus respectivos pronombres personales</w:t>
            </w:r>
          </w:p>
        </w:tc>
        <w:tc>
          <w:tcPr>
            <w:tcW w:w="791" w:type="dxa"/>
          </w:tcPr>
          <w:p w14:paraId="55FFAEE4" w14:textId="77777777" w:rsidR="00716CA5" w:rsidRDefault="00716CA5" w:rsidP="00FB5BC2"/>
        </w:tc>
        <w:tc>
          <w:tcPr>
            <w:tcW w:w="1336" w:type="dxa"/>
          </w:tcPr>
          <w:p w14:paraId="4CE5526B" w14:textId="77777777" w:rsidR="00716CA5" w:rsidRDefault="00716CA5" w:rsidP="00FB5BC2"/>
        </w:tc>
        <w:tc>
          <w:tcPr>
            <w:tcW w:w="5145" w:type="dxa"/>
          </w:tcPr>
          <w:p w14:paraId="1497BACD" w14:textId="77777777" w:rsidR="00716CA5" w:rsidRDefault="00716CA5" w:rsidP="00FB5BC2"/>
        </w:tc>
      </w:tr>
      <w:tr w:rsidR="00716CA5" w14:paraId="79307FE0" w14:textId="77777777" w:rsidTr="00541EF4">
        <w:trPr>
          <w:trHeight w:val="1122"/>
        </w:trPr>
        <w:tc>
          <w:tcPr>
            <w:tcW w:w="5665" w:type="dxa"/>
            <w:vAlign w:val="center"/>
          </w:tcPr>
          <w:p w14:paraId="60ED4937" w14:textId="17BD23F3" w:rsidR="00716CA5" w:rsidRPr="00716CA5" w:rsidRDefault="00716CA5" w:rsidP="00716CA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6CA5">
              <w:rPr>
                <w:rFonts w:ascii="Arial" w:hAnsi="Arial" w:cs="Arial"/>
                <w:sz w:val="24"/>
                <w:szCs w:val="24"/>
              </w:rPr>
              <w:t>Conoces los 4 adjetivos demostrativos en su forma singular y plural para presentar cosas cercanas o lejanas</w:t>
            </w:r>
          </w:p>
          <w:p w14:paraId="0A1EB147" w14:textId="77777777" w:rsidR="00716CA5" w:rsidRPr="00716CA5" w:rsidRDefault="00716CA5" w:rsidP="00716CA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" w:type="dxa"/>
          </w:tcPr>
          <w:p w14:paraId="5683B2A7" w14:textId="77777777" w:rsidR="00716CA5" w:rsidRDefault="00716CA5" w:rsidP="00FB5BC2"/>
        </w:tc>
        <w:tc>
          <w:tcPr>
            <w:tcW w:w="1336" w:type="dxa"/>
          </w:tcPr>
          <w:p w14:paraId="1569A3E9" w14:textId="77777777" w:rsidR="00716CA5" w:rsidRDefault="00716CA5" w:rsidP="00FB5BC2"/>
        </w:tc>
        <w:tc>
          <w:tcPr>
            <w:tcW w:w="5145" w:type="dxa"/>
          </w:tcPr>
          <w:p w14:paraId="10C1E30F" w14:textId="77777777" w:rsidR="00716CA5" w:rsidRDefault="00716CA5" w:rsidP="00FB5BC2"/>
        </w:tc>
      </w:tr>
      <w:tr w:rsidR="00716CA5" w14:paraId="4AB44EEE" w14:textId="77777777" w:rsidTr="00541EF4">
        <w:trPr>
          <w:trHeight w:val="1526"/>
        </w:trPr>
        <w:tc>
          <w:tcPr>
            <w:tcW w:w="5665" w:type="dxa"/>
            <w:vAlign w:val="center"/>
          </w:tcPr>
          <w:p w14:paraId="7F431D1F" w14:textId="12BCC54D" w:rsidR="00716CA5" w:rsidRPr="00716CA5" w:rsidRDefault="00716CA5" w:rsidP="00716CA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Aplicas el vocabulario de objetos, espacios, colores </w:t>
            </w:r>
          </w:p>
        </w:tc>
        <w:tc>
          <w:tcPr>
            <w:tcW w:w="791" w:type="dxa"/>
          </w:tcPr>
          <w:p w14:paraId="4CC123C0" w14:textId="77777777" w:rsidR="00716CA5" w:rsidRDefault="00716CA5" w:rsidP="00FB5BC2"/>
        </w:tc>
        <w:tc>
          <w:tcPr>
            <w:tcW w:w="1336" w:type="dxa"/>
          </w:tcPr>
          <w:p w14:paraId="28854F66" w14:textId="77777777" w:rsidR="00716CA5" w:rsidRDefault="00716CA5" w:rsidP="00FB5BC2"/>
        </w:tc>
        <w:tc>
          <w:tcPr>
            <w:tcW w:w="5145" w:type="dxa"/>
          </w:tcPr>
          <w:p w14:paraId="1D43BCF2" w14:textId="77777777" w:rsidR="00716CA5" w:rsidRDefault="00716CA5" w:rsidP="00FB5BC2"/>
        </w:tc>
      </w:tr>
      <w:tr w:rsidR="00541EF4" w14:paraId="566B24CD" w14:textId="77777777" w:rsidTr="00716CA5">
        <w:trPr>
          <w:trHeight w:val="1821"/>
        </w:trPr>
        <w:tc>
          <w:tcPr>
            <w:tcW w:w="5665" w:type="dxa"/>
            <w:vAlign w:val="center"/>
          </w:tcPr>
          <w:p w14:paraId="396951F6" w14:textId="77777777" w:rsidR="00541EF4" w:rsidRDefault="00541EF4" w:rsidP="00716CA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</w:tcPr>
          <w:p w14:paraId="187A28B4" w14:textId="77777777" w:rsidR="00541EF4" w:rsidRDefault="00541EF4" w:rsidP="00FB5BC2"/>
        </w:tc>
        <w:tc>
          <w:tcPr>
            <w:tcW w:w="1336" w:type="dxa"/>
          </w:tcPr>
          <w:p w14:paraId="21784F2B" w14:textId="77777777" w:rsidR="00541EF4" w:rsidRDefault="00541EF4" w:rsidP="00FB5BC2"/>
        </w:tc>
        <w:tc>
          <w:tcPr>
            <w:tcW w:w="5145" w:type="dxa"/>
          </w:tcPr>
          <w:p w14:paraId="1F81ECEE" w14:textId="77777777" w:rsidR="00541EF4" w:rsidRDefault="00541EF4" w:rsidP="00FB5BC2"/>
        </w:tc>
      </w:tr>
    </w:tbl>
    <w:p w14:paraId="54A6B4E0" w14:textId="77777777" w:rsidR="00716CA5" w:rsidRDefault="00716CA5" w:rsidP="00716CA5"/>
    <w:p w14:paraId="6A0CE17A" w14:textId="0B32E409" w:rsidR="003F1AF7" w:rsidRDefault="003F1AF7" w:rsidP="00541EF4">
      <w:pPr>
        <w:jc w:val="center"/>
      </w:pPr>
      <w:r>
        <w:rPr>
          <w:noProof/>
          <w:lang w:eastAsia="es-MX"/>
        </w:rPr>
        <w:lastRenderedPageBreak/>
        <w:drawing>
          <wp:inline distT="0" distB="0" distL="0" distR="0" wp14:anchorId="3A62D129" wp14:editId="75E84C19">
            <wp:extent cx="6242006" cy="7341870"/>
            <wp:effectExtent l="0" t="0" r="698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31144" t="15194" r="32068" b="7847"/>
                    <a:stretch/>
                  </pic:blipFill>
                  <pic:spPr bwMode="auto">
                    <a:xfrm>
                      <a:off x="0" y="0"/>
                      <a:ext cx="6276802" cy="73827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F1AF7" w:rsidSect="00DB60C1">
      <w:pgSz w:w="15840" w:h="12240" w:orient="landscape" w:code="5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631B1" w14:textId="77777777" w:rsidR="004F292A" w:rsidRDefault="004F292A" w:rsidP="003D4B23">
      <w:pPr>
        <w:spacing w:after="0" w:line="240" w:lineRule="auto"/>
      </w:pPr>
      <w:r>
        <w:separator/>
      </w:r>
    </w:p>
  </w:endnote>
  <w:endnote w:type="continuationSeparator" w:id="0">
    <w:p w14:paraId="20CB9C39" w14:textId="77777777" w:rsidR="004F292A" w:rsidRDefault="004F292A" w:rsidP="003D4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Times New Roman"/>
    <w:charset w:val="00"/>
    <w:family w:val="auto"/>
    <w:pitch w:val="variable"/>
    <w:sig w:usb0="20000207" w:usb1="00000000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6BC21" w14:textId="77777777" w:rsidR="004F292A" w:rsidRDefault="004F292A" w:rsidP="003D4B23">
      <w:pPr>
        <w:spacing w:after="0" w:line="240" w:lineRule="auto"/>
      </w:pPr>
      <w:r>
        <w:separator/>
      </w:r>
    </w:p>
  </w:footnote>
  <w:footnote w:type="continuationSeparator" w:id="0">
    <w:p w14:paraId="77BCC83E" w14:textId="77777777" w:rsidR="004F292A" w:rsidRDefault="004F292A" w:rsidP="003D4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2B8"/>
    <w:multiLevelType w:val="hybridMultilevel"/>
    <w:tmpl w:val="94003D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85FBA"/>
    <w:multiLevelType w:val="hybridMultilevel"/>
    <w:tmpl w:val="DB025866"/>
    <w:lvl w:ilvl="0" w:tplc="D6FE4F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B3C"/>
    <w:multiLevelType w:val="hybridMultilevel"/>
    <w:tmpl w:val="9C4A40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166EA"/>
    <w:multiLevelType w:val="hybridMultilevel"/>
    <w:tmpl w:val="D2EE8A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C008D8"/>
    <w:multiLevelType w:val="hybridMultilevel"/>
    <w:tmpl w:val="C54C8786"/>
    <w:lvl w:ilvl="0" w:tplc="27647152">
      <w:start w:val="1"/>
      <w:numFmt w:val="decimal"/>
      <w:lvlText w:val="%1."/>
      <w:lvlJc w:val="left"/>
      <w:pPr>
        <w:ind w:left="720" w:hanging="360"/>
      </w:pPr>
      <w:rPr>
        <w:rFonts w:hint="default"/>
        <w:sz w:val="4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20279"/>
    <w:multiLevelType w:val="hybridMultilevel"/>
    <w:tmpl w:val="F6EC87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98E"/>
    <w:rsid w:val="00005344"/>
    <w:rsid w:val="000306EF"/>
    <w:rsid w:val="00031090"/>
    <w:rsid w:val="000312A7"/>
    <w:rsid w:val="00036CDC"/>
    <w:rsid w:val="00063FA6"/>
    <w:rsid w:val="00065E45"/>
    <w:rsid w:val="00066596"/>
    <w:rsid w:val="0006750B"/>
    <w:rsid w:val="0007195B"/>
    <w:rsid w:val="000979E9"/>
    <w:rsid w:val="000B6F33"/>
    <w:rsid w:val="000C3A6F"/>
    <w:rsid w:val="000C3EA6"/>
    <w:rsid w:val="00101014"/>
    <w:rsid w:val="00115FF5"/>
    <w:rsid w:val="00123804"/>
    <w:rsid w:val="00124383"/>
    <w:rsid w:val="00136BCD"/>
    <w:rsid w:val="001449AC"/>
    <w:rsid w:val="00147B72"/>
    <w:rsid w:val="001710AF"/>
    <w:rsid w:val="00190AB5"/>
    <w:rsid w:val="001A5045"/>
    <w:rsid w:val="001B285A"/>
    <w:rsid w:val="001B52E4"/>
    <w:rsid w:val="001D7FA4"/>
    <w:rsid w:val="001E4098"/>
    <w:rsid w:val="001E4D59"/>
    <w:rsid w:val="00204508"/>
    <w:rsid w:val="002147A1"/>
    <w:rsid w:val="00217F48"/>
    <w:rsid w:val="002436DB"/>
    <w:rsid w:val="00255669"/>
    <w:rsid w:val="00266A0B"/>
    <w:rsid w:val="00295F3E"/>
    <w:rsid w:val="002B26EE"/>
    <w:rsid w:val="002B757F"/>
    <w:rsid w:val="002B7D9B"/>
    <w:rsid w:val="002F28AA"/>
    <w:rsid w:val="003168ED"/>
    <w:rsid w:val="00324795"/>
    <w:rsid w:val="00333B62"/>
    <w:rsid w:val="00336E4C"/>
    <w:rsid w:val="00340492"/>
    <w:rsid w:val="00344D7F"/>
    <w:rsid w:val="003545E2"/>
    <w:rsid w:val="003554A1"/>
    <w:rsid w:val="00356556"/>
    <w:rsid w:val="0035744A"/>
    <w:rsid w:val="00361EBA"/>
    <w:rsid w:val="00386BA0"/>
    <w:rsid w:val="003C17FD"/>
    <w:rsid w:val="003D4B23"/>
    <w:rsid w:val="003D7C8A"/>
    <w:rsid w:val="003F1AF7"/>
    <w:rsid w:val="003F34E8"/>
    <w:rsid w:val="0041132C"/>
    <w:rsid w:val="00414BD8"/>
    <w:rsid w:val="00426FC8"/>
    <w:rsid w:val="004329FE"/>
    <w:rsid w:val="00433CD5"/>
    <w:rsid w:val="00453662"/>
    <w:rsid w:val="00467483"/>
    <w:rsid w:val="00474537"/>
    <w:rsid w:val="004818DD"/>
    <w:rsid w:val="00483436"/>
    <w:rsid w:val="00487F4A"/>
    <w:rsid w:val="004A2A68"/>
    <w:rsid w:val="004A5778"/>
    <w:rsid w:val="004B6C9B"/>
    <w:rsid w:val="004C7929"/>
    <w:rsid w:val="004E0259"/>
    <w:rsid w:val="004F292A"/>
    <w:rsid w:val="005054D0"/>
    <w:rsid w:val="00512AE3"/>
    <w:rsid w:val="00521A35"/>
    <w:rsid w:val="00541EF4"/>
    <w:rsid w:val="00547434"/>
    <w:rsid w:val="00556717"/>
    <w:rsid w:val="005756E4"/>
    <w:rsid w:val="005A58F9"/>
    <w:rsid w:val="005A5D35"/>
    <w:rsid w:val="005D6690"/>
    <w:rsid w:val="005E28F9"/>
    <w:rsid w:val="005F6E3C"/>
    <w:rsid w:val="006034A9"/>
    <w:rsid w:val="006066A4"/>
    <w:rsid w:val="0061554C"/>
    <w:rsid w:val="006263C8"/>
    <w:rsid w:val="00630B57"/>
    <w:rsid w:val="00676D0E"/>
    <w:rsid w:val="00683B2F"/>
    <w:rsid w:val="00685310"/>
    <w:rsid w:val="0068658C"/>
    <w:rsid w:val="00692727"/>
    <w:rsid w:val="00692959"/>
    <w:rsid w:val="00696A4F"/>
    <w:rsid w:val="006B5F62"/>
    <w:rsid w:val="006C25AF"/>
    <w:rsid w:val="006C3CDA"/>
    <w:rsid w:val="006F6AC0"/>
    <w:rsid w:val="00716CA5"/>
    <w:rsid w:val="0071702B"/>
    <w:rsid w:val="007233CA"/>
    <w:rsid w:val="00750F75"/>
    <w:rsid w:val="00751ACA"/>
    <w:rsid w:val="00754E29"/>
    <w:rsid w:val="00774792"/>
    <w:rsid w:val="00774D7E"/>
    <w:rsid w:val="007758B6"/>
    <w:rsid w:val="007763D4"/>
    <w:rsid w:val="0078129B"/>
    <w:rsid w:val="00782411"/>
    <w:rsid w:val="00783AE1"/>
    <w:rsid w:val="0079693A"/>
    <w:rsid w:val="007A20EA"/>
    <w:rsid w:val="007A3563"/>
    <w:rsid w:val="007C5095"/>
    <w:rsid w:val="007E52DD"/>
    <w:rsid w:val="007E5AF4"/>
    <w:rsid w:val="007F534D"/>
    <w:rsid w:val="00801A04"/>
    <w:rsid w:val="00803067"/>
    <w:rsid w:val="008149CA"/>
    <w:rsid w:val="0084557C"/>
    <w:rsid w:val="00847957"/>
    <w:rsid w:val="00862648"/>
    <w:rsid w:val="008670D5"/>
    <w:rsid w:val="0087639B"/>
    <w:rsid w:val="008772D6"/>
    <w:rsid w:val="008852DD"/>
    <w:rsid w:val="00892D5C"/>
    <w:rsid w:val="008A2334"/>
    <w:rsid w:val="008A7817"/>
    <w:rsid w:val="008B1314"/>
    <w:rsid w:val="008C00DA"/>
    <w:rsid w:val="008C0A0E"/>
    <w:rsid w:val="008C3062"/>
    <w:rsid w:val="008D7A25"/>
    <w:rsid w:val="00930662"/>
    <w:rsid w:val="00944BF3"/>
    <w:rsid w:val="00950117"/>
    <w:rsid w:val="00951713"/>
    <w:rsid w:val="00965060"/>
    <w:rsid w:val="009900E5"/>
    <w:rsid w:val="00991317"/>
    <w:rsid w:val="00996277"/>
    <w:rsid w:val="009A2E81"/>
    <w:rsid w:val="009B1CF8"/>
    <w:rsid w:val="009B6FFF"/>
    <w:rsid w:val="009B7C86"/>
    <w:rsid w:val="009C14F2"/>
    <w:rsid w:val="009C157E"/>
    <w:rsid w:val="009D08DD"/>
    <w:rsid w:val="009E6F06"/>
    <w:rsid w:val="009F7EF7"/>
    <w:rsid w:val="00A04A46"/>
    <w:rsid w:val="00A05853"/>
    <w:rsid w:val="00A07C26"/>
    <w:rsid w:val="00A14C26"/>
    <w:rsid w:val="00A15D92"/>
    <w:rsid w:val="00A3673D"/>
    <w:rsid w:val="00A40FBA"/>
    <w:rsid w:val="00A414EB"/>
    <w:rsid w:val="00A70F0C"/>
    <w:rsid w:val="00A76C55"/>
    <w:rsid w:val="00AA6568"/>
    <w:rsid w:val="00AB6E65"/>
    <w:rsid w:val="00AD0D9D"/>
    <w:rsid w:val="00AD7925"/>
    <w:rsid w:val="00AD7D41"/>
    <w:rsid w:val="00AF0853"/>
    <w:rsid w:val="00AF68FE"/>
    <w:rsid w:val="00AF76A0"/>
    <w:rsid w:val="00B24FE1"/>
    <w:rsid w:val="00B26294"/>
    <w:rsid w:val="00B41BE9"/>
    <w:rsid w:val="00B4536B"/>
    <w:rsid w:val="00B574FA"/>
    <w:rsid w:val="00B62CF1"/>
    <w:rsid w:val="00B668EA"/>
    <w:rsid w:val="00B925B3"/>
    <w:rsid w:val="00B92885"/>
    <w:rsid w:val="00BA521A"/>
    <w:rsid w:val="00BB1539"/>
    <w:rsid w:val="00BC2853"/>
    <w:rsid w:val="00BC623C"/>
    <w:rsid w:val="00BC7B00"/>
    <w:rsid w:val="00BD77EF"/>
    <w:rsid w:val="00BE5708"/>
    <w:rsid w:val="00BE72E8"/>
    <w:rsid w:val="00BF4317"/>
    <w:rsid w:val="00C05139"/>
    <w:rsid w:val="00C06688"/>
    <w:rsid w:val="00C11ECE"/>
    <w:rsid w:val="00C17468"/>
    <w:rsid w:val="00C20DF0"/>
    <w:rsid w:val="00C2476D"/>
    <w:rsid w:val="00C25EAA"/>
    <w:rsid w:val="00C4404B"/>
    <w:rsid w:val="00C470CB"/>
    <w:rsid w:val="00C5398E"/>
    <w:rsid w:val="00C6770D"/>
    <w:rsid w:val="00C80FE6"/>
    <w:rsid w:val="00C81BA4"/>
    <w:rsid w:val="00CB24E9"/>
    <w:rsid w:val="00CC3078"/>
    <w:rsid w:val="00CD29AD"/>
    <w:rsid w:val="00D00339"/>
    <w:rsid w:val="00D06004"/>
    <w:rsid w:val="00D20F2C"/>
    <w:rsid w:val="00D22931"/>
    <w:rsid w:val="00D25F92"/>
    <w:rsid w:val="00D26EFD"/>
    <w:rsid w:val="00D338EE"/>
    <w:rsid w:val="00D41FCA"/>
    <w:rsid w:val="00D637A3"/>
    <w:rsid w:val="00D657E5"/>
    <w:rsid w:val="00D80DC1"/>
    <w:rsid w:val="00D92D9A"/>
    <w:rsid w:val="00DA175A"/>
    <w:rsid w:val="00DA51D9"/>
    <w:rsid w:val="00DB60C1"/>
    <w:rsid w:val="00DC3108"/>
    <w:rsid w:val="00DC6313"/>
    <w:rsid w:val="00DE2ED7"/>
    <w:rsid w:val="00DE46F4"/>
    <w:rsid w:val="00E00FD6"/>
    <w:rsid w:val="00E062C6"/>
    <w:rsid w:val="00E12286"/>
    <w:rsid w:val="00E37417"/>
    <w:rsid w:val="00E4586B"/>
    <w:rsid w:val="00E81501"/>
    <w:rsid w:val="00E872B2"/>
    <w:rsid w:val="00ED3789"/>
    <w:rsid w:val="00ED3ED3"/>
    <w:rsid w:val="00ED5132"/>
    <w:rsid w:val="00F0438D"/>
    <w:rsid w:val="00F30195"/>
    <w:rsid w:val="00F3420A"/>
    <w:rsid w:val="00F360DA"/>
    <w:rsid w:val="00F40F0F"/>
    <w:rsid w:val="00F415E5"/>
    <w:rsid w:val="00F43F1F"/>
    <w:rsid w:val="00F45115"/>
    <w:rsid w:val="00F54380"/>
    <w:rsid w:val="00F56F7B"/>
    <w:rsid w:val="00FA1AD1"/>
    <w:rsid w:val="00FE07A5"/>
    <w:rsid w:val="00FE4D3D"/>
    <w:rsid w:val="00FF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9AE42A"/>
  <w15:docId w15:val="{96E44A27-9B72-2843-A5FB-0678C83E6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3CA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53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9D08DD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D08DD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3D4B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B23"/>
  </w:style>
  <w:style w:type="paragraph" w:styleId="Piedepgina">
    <w:name w:val="footer"/>
    <w:basedOn w:val="Normal"/>
    <w:link w:val="PiedepginaCar"/>
    <w:uiPriority w:val="99"/>
    <w:unhideWhenUsed/>
    <w:rsid w:val="003D4B2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B23"/>
  </w:style>
  <w:style w:type="character" w:customStyle="1" w:styleId="Textodemarcadordeposicin">
    <w:name w:val="Texto de marcador de posición"/>
    <w:basedOn w:val="Fuentedeprrafopredeter"/>
    <w:uiPriority w:val="99"/>
    <w:semiHidden/>
    <w:rsid w:val="003D4B23"/>
    <w:rPr>
      <w:color w:val="808080"/>
    </w:rPr>
  </w:style>
  <w:style w:type="character" w:styleId="Hipervnculovisitado">
    <w:name w:val="FollowedHyperlink"/>
    <w:basedOn w:val="Fuentedeprrafopredeter"/>
    <w:uiPriority w:val="99"/>
    <w:semiHidden/>
    <w:unhideWhenUsed/>
    <w:rsid w:val="00A05853"/>
    <w:rPr>
      <w:color w:val="954F72" w:themeColor="followedHyperlink"/>
      <w:u w:val="single"/>
    </w:rPr>
  </w:style>
  <w:style w:type="table" w:styleId="Tabladecuadrcula4-nfasis6">
    <w:name w:val="Grid Table 4 Accent 6"/>
    <w:basedOn w:val="Tablanormal"/>
    <w:uiPriority w:val="49"/>
    <w:rsid w:val="00A0585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Prrafodelista">
    <w:name w:val="List Paragraph"/>
    <w:basedOn w:val="Normal"/>
    <w:uiPriority w:val="34"/>
    <w:qFormat/>
    <w:rsid w:val="00A05853"/>
    <w:pPr>
      <w:ind w:left="720"/>
      <w:contextualSpacing/>
    </w:pPr>
  </w:style>
  <w:style w:type="table" w:styleId="Tabladecuadrcula4-nfasis5">
    <w:name w:val="Grid Table 4 Accent 5"/>
    <w:basedOn w:val="Tablanormal"/>
    <w:uiPriority w:val="49"/>
    <w:rsid w:val="0084795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adecuadrcula5oscura-nfasis1">
    <w:name w:val="Grid Table 5 Dark Accent 1"/>
    <w:basedOn w:val="Tablanormal"/>
    <w:uiPriority w:val="50"/>
    <w:rsid w:val="008479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Tabladecuadrcula5oscura-nfasis2">
    <w:name w:val="Grid Table 5 Dark Accent 2"/>
    <w:basedOn w:val="Tablanormal"/>
    <w:uiPriority w:val="50"/>
    <w:rsid w:val="008479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ladecuadrcula5oscura-nfasis5">
    <w:name w:val="Grid Table 5 Dark Accent 5"/>
    <w:basedOn w:val="Tablanormal"/>
    <w:uiPriority w:val="50"/>
    <w:rsid w:val="008479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paragraph" w:customStyle="1" w:styleId="Default">
    <w:name w:val="Default"/>
    <w:rsid w:val="00751ACA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8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abaenglish.com/es/gramatica-ingles/posesivo/adjetivos-pronombres-posesivos%20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lobal-exam.com/blog/es/gramatica-en-ingles-pronombres-posesivos-cuales-son-y-como-usarlos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abaenglish.com/es/gramatica-ingles/posesivo/adjetivos-pronombres-posesivos%20/" TargetMode="External"/><Relationship Id="rId4" Type="http://schemas.openxmlformats.org/officeDocument/2006/relationships/styles" Target="styles.xml"/><Relationship Id="rId9" Type="http://schemas.openxmlformats.org/officeDocument/2006/relationships/hyperlink" Target="https://global-exam.com/blog/es/gramatica-en-ingles-pronombres-posesivos-cuales-son-y-como-usarlo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68D8478-D40D-4898-B110-6B3C0F88F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1176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Planeación didÁCTICA</vt:lpstr>
    </vt:vector>
  </TitlesOfParts>
  <Company/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Planeación didÁCTICA</dc:title>
  <dc:subject/>
  <dc:creator>Lorena Alvarado</dc:creator>
  <cp:keywords/>
  <dc:description/>
  <cp:lastModifiedBy>ELIZABETH RIVERA</cp:lastModifiedBy>
  <cp:revision>15</cp:revision>
  <cp:lastPrinted>2023-06-26T17:26:00Z</cp:lastPrinted>
  <dcterms:created xsi:type="dcterms:W3CDTF">2023-08-22T16:44:00Z</dcterms:created>
  <dcterms:modified xsi:type="dcterms:W3CDTF">2024-09-05T05:20:00Z</dcterms:modified>
</cp:coreProperties>
</file>