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2DA08" w14:textId="77777777" w:rsidR="00A76AFF" w:rsidRPr="001E5FA8" w:rsidRDefault="000941E2" w:rsidP="000941E2">
      <w:pPr>
        <w:pStyle w:val="Ttulo2"/>
        <w:jc w:val="center"/>
      </w:pPr>
      <w:r>
        <w:t>PLANEACION DIDÁCTICA</w:t>
      </w:r>
    </w:p>
    <w:p w14:paraId="39132160" w14:textId="77777777" w:rsidR="001E5FA8" w:rsidRDefault="001E5FA8" w:rsidP="001E5FA8">
      <w:pPr>
        <w:jc w:val="center"/>
        <w:rPr>
          <w:rFonts w:ascii="Arial" w:hAnsi="Arial" w:cs="Arial"/>
          <w:b/>
          <w:sz w:val="28"/>
          <w:szCs w:val="28"/>
        </w:rPr>
      </w:pPr>
      <w:r w:rsidRPr="001E5FA8">
        <w:rPr>
          <w:rFonts w:ascii="Arial" w:hAnsi="Arial" w:cs="Arial"/>
          <w:b/>
          <w:sz w:val="28"/>
          <w:szCs w:val="28"/>
        </w:rPr>
        <w:t>Agosto 2023</w:t>
      </w: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694"/>
        <w:gridCol w:w="2835"/>
        <w:gridCol w:w="1212"/>
        <w:gridCol w:w="1907"/>
        <w:gridCol w:w="2551"/>
      </w:tblGrid>
      <w:tr w:rsidR="00616260" w:rsidRPr="00AF161F" w14:paraId="1B24DDD9" w14:textId="77777777" w:rsidTr="00BA2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1" w:type="dxa"/>
            <w:gridSpan w:val="3"/>
          </w:tcPr>
          <w:p w14:paraId="2DF429C1" w14:textId="77777777" w:rsidR="00616260" w:rsidRPr="00AF161F" w:rsidRDefault="00616260" w:rsidP="00616260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Unidad de Aprendizaje:  Lengua y Comunicación I</w:t>
            </w:r>
          </w:p>
        </w:tc>
        <w:tc>
          <w:tcPr>
            <w:tcW w:w="4458" w:type="dxa"/>
            <w:gridSpan w:val="2"/>
          </w:tcPr>
          <w:p w14:paraId="0AF2AEB4" w14:textId="77777777" w:rsidR="00616260" w:rsidRPr="00AF161F" w:rsidRDefault="00264549" w:rsidP="002645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RECURSO SOCIOCOGNITIVO</w:t>
            </w:r>
          </w:p>
        </w:tc>
      </w:tr>
      <w:tr w:rsidR="001E5FA8" w:rsidRPr="00AF161F" w14:paraId="0FCA5595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705F98FC" w14:textId="77777777" w:rsidR="001E5FA8" w:rsidRPr="00AF161F" w:rsidRDefault="007344EF" w:rsidP="00616260">
            <w:pPr>
              <w:rPr>
                <w:rFonts w:cstheme="minorHAnsi"/>
                <w:b w:val="0"/>
              </w:rPr>
            </w:pPr>
            <w:r w:rsidRPr="00AF161F">
              <w:rPr>
                <w:rFonts w:cstheme="minorHAnsi"/>
                <w:b w:val="0"/>
              </w:rPr>
              <w:t>Nombre del plantel</w:t>
            </w:r>
            <w:r w:rsidRPr="00AF161F">
              <w:rPr>
                <w:rFonts w:cstheme="minorHAnsi"/>
              </w:rPr>
              <w:t>:</w:t>
            </w:r>
            <w:r w:rsidRPr="00AF161F">
              <w:rPr>
                <w:rFonts w:cstheme="minorHAnsi"/>
                <w:b w:val="0"/>
              </w:rPr>
              <w:t xml:space="preserve"> </w:t>
            </w:r>
          </w:p>
        </w:tc>
        <w:tc>
          <w:tcPr>
            <w:tcW w:w="2835" w:type="dxa"/>
          </w:tcPr>
          <w:p w14:paraId="1E7CDC82" w14:textId="3038B5DB" w:rsidR="001E5FA8" w:rsidRPr="00AF161F" w:rsidRDefault="00BE37D3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Bachillerato Digital </w:t>
            </w:r>
            <w:proofErr w:type="spellStart"/>
            <w:r>
              <w:rPr>
                <w:rFonts w:cstheme="minorHAnsi"/>
              </w:rPr>
              <w:t>Num</w:t>
            </w:r>
            <w:proofErr w:type="spellEnd"/>
            <w:r>
              <w:rPr>
                <w:rFonts w:cstheme="minorHAnsi"/>
              </w:rPr>
              <w:t>. 128</w:t>
            </w:r>
          </w:p>
        </w:tc>
        <w:tc>
          <w:tcPr>
            <w:tcW w:w="3119" w:type="dxa"/>
            <w:gridSpan w:val="2"/>
          </w:tcPr>
          <w:p w14:paraId="37241C80" w14:textId="3C682C38" w:rsidR="007344EF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C.C.T.</w:t>
            </w:r>
            <w:r w:rsidR="00BE37D3">
              <w:rPr>
                <w:rFonts w:cstheme="minorHAnsi"/>
              </w:rPr>
              <w:t xml:space="preserve"> 21EBH1030Z</w:t>
            </w:r>
          </w:p>
        </w:tc>
        <w:tc>
          <w:tcPr>
            <w:tcW w:w="2551" w:type="dxa"/>
          </w:tcPr>
          <w:p w14:paraId="7F6639F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423CF7D8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041E60E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>Docente:</w:t>
            </w:r>
          </w:p>
        </w:tc>
        <w:tc>
          <w:tcPr>
            <w:tcW w:w="2835" w:type="dxa"/>
          </w:tcPr>
          <w:p w14:paraId="5B239860" w14:textId="2E016C7D" w:rsidR="001E5FA8" w:rsidRPr="00AF161F" w:rsidRDefault="00BE37D3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Elizabeth Rivera Carrillo</w:t>
            </w:r>
          </w:p>
        </w:tc>
        <w:tc>
          <w:tcPr>
            <w:tcW w:w="3119" w:type="dxa"/>
            <w:gridSpan w:val="2"/>
          </w:tcPr>
          <w:p w14:paraId="7F998D49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Ciclo Escolar:</w:t>
            </w:r>
          </w:p>
        </w:tc>
        <w:tc>
          <w:tcPr>
            <w:tcW w:w="2551" w:type="dxa"/>
          </w:tcPr>
          <w:p w14:paraId="40CE37BC" w14:textId="557587C3" w:rsidR="001E5FA8" w:rsidRPr="00AF161F" w:rsidRDefault="00BE37D3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2024-2025</w:t>
            </w:r>
            <w:bookmarkStart w:id="0" w:name="_GoBack"/>
            <w:bookmarkEnd w:id="0"/>
          </w:p>
        </w:tc>
      </w:tr>
      <w:tr w:rsidR="001E5FA8" w:rsidRPr="00AF161F" w14:paraId="13ED4E03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7FCFD6D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Semestre: </w:t>
            </w:r>
          </w:p>
        </w:tc>
        <w:tc>
          <w:tcPr>
            <w:tcW w:w="2835" w:type="dxa"/>
          </w:tcPr>
          <w:p w14:paraId="7F92FDE9" w14:textId="68A436A3" w:rsidR="001E5FA8" w:rsidRPr="00AF161F" w:rsidRDefault="005878C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1°</w:t>
            </w:r>
          </w:p>
        </w:tc>
        <w:tc>
          <w:tcPr>
            <w:tcW w:w="3119" w:type="dxa"/>
            <w:gridSpan w:val="2"/>
          </w:tcPr>
          <w:p w14:paraId="4523C024" w14:textId="77777777" w:rsidR="001E5FA8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Grupo: </w:t>
            </w:r>
          </w:p>
        </w:tc>
        <w:tc>
          <w:tcPr>
            <w:tcW w:w="2551" w:type="dxa"/>
          </w:tcPr>
          <w:p w14:paraId="078EFF8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24A8BE4E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1D68184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Total de horas a la semana: </w:t>
            </w:r>
          </w:p>
        </w:tc>
        <w:tc>
          <w:tcPr>
            <w:tcW w:w="2835" w:type="dxa"/>
          </w:tcPr>
          <w:p w14:paraId="6D334FCF" w14:textId="17AC76EA" w:rsidR="001E5FA8" w:rsidRPr="00AF161F" w:rsidRDefault="008C3839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119" w:type="dxa"/>
            <w:gridSpan w:val="2"/>
          </w:tcPr>
          <w:p w14:paraId="6489B481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Periodo aproximado de trabajo: </w:t>
            </w:r>
          </w:p>
        </w:tc>
        <w:tc>
          <w:tcPr>
            <w:tcW w:w="2551" w:type="dxa"/>
          </w:tcPr>
          <w:p w14:paraId="11DE9FE5" w14:textId="77777777" w:rsidR="001E5FA8" w:rsidRPr="00834008" w:rsidRDefault="001E5FA8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78996CF5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640C37" w:rsidRPr="00AF161F" w14:paraId="63249098" w14:textId="77777777" w:rsidTr="00C93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30F5DCCE" w14:textId="77777777" w:rsidR="00640C37" w:rsidRPr="00AF161F" w:rsidRDefault="00640C37" w:rsidP="00640C37">
            <w:pPr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CONTEXTO</w:t>
            </w:r>
          </w:p>
        </w:tc>
      </w:tr>
      <w:tr w:rsidR="00640C37" w:rsidRPr="00AF161F" w14:paraId="0789B703" w14:textId="77777777" w:rsidTr="00E21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CCBF52F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INTERNO:</w:t>
            </w:r>
          </w:p>
        </w:tc>
      </w:tr>
      <w:tr w:rsidR="00640C37" w:rsidRPr="00AF161F" w14:paraId="033EE40D" w14:textId="77777777" w:rsidTr="00995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493EA4A3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EXTERNO:</w:t>
            </w:r>
          </w:p>
        </w:tc>
      </w:tr>
    </w:tbl>
    <w:p w14:paraId="1EBF6A3E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836"/>
        <w:gridCol w:w="8363"/>
      </w:tblGrid>
      <w:tr w:rsidR="00834008" w:rsidRPr="002E7821" w14:paraId="41DA2235" w14:textId="77777777" w:rsidTr="004853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</w:tcPr>
          <w:p w14:paraId="305B83C0" w14:textId="4ADC71FB" w:rsidR="00834008" w:rsidRPr="002E7821" w:rsidRDefault="00834008" w:rsidP="00834008">
            <w:pPr>
              <w:ind w:right="-801"/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>Situación de Aprendizaje</w:t>
            </w:r>
          </w:p>
        </w:tc>
      </w:tr>
      <w:tr w:rsidR="00AF161F" w:rsidRPr="002E7821" w14:paraId="6AECCC9B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85F33B4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8363" w:type="dxa"/>
          </w:tcPr>
          <w:p w14:paraId="274F622D" w14:textId="48C38697" w:rsidR="00640C37" w:rsidRPr="006D7123" w:rsidRDefault="006D7123" w:rsidP="006D712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,Bold" w:hAnsi="Montserrat,Bold" w:cs="Montserrat,Bold"/>
              </w:rPr>
            </w:pPr>
            <w:r w:rsidRPr="006D7123">
              <w:rPr>
                <w:rFonts w:ascii="Montserrat,Bold" w:hAnsi="Montserrat,Bold" w:cs="Montserrat,Bold"/>
              </w:rPr>
              <w:t>4. Distingue los temas (central y secundarios) en diversos textos literarios, para</w:t>
            </w:r>
            <w:r>
              <w:rPr>
                <w:rFonts w:ascii="Montserrat,Bold" w:hAnsi="Montserrat,Bold" w:cs="Montserrat,Bold"/>
              </w:rPr>
              <w:t xml:space="preserve"> </w:t>
            </w:r>
            <w:r w:rsidRPr="006D7123">
              <w:rPr>
                <w:rFonts w:ascii="Montserrat,Bold" w:hAnsi="Montserrat,Bold" w:cs="Montserrat,Bold"/>
              </w:rPr>
              <w:t>comprender el tratamiento, ya sea explícito o implícito, que se le da como parte</w:t>
            </w:r>
            <w:r>
              <w:rPr>
                <w:rFonts w:ascii="Montserrat,Bold" w:hAnsi="Montserrat,Bold" w:cs="Montserrat,Bold"/>
              </w:rPr>
              <w:t xml:space="preserve"> </w:t>
            </w:r>
            <w:r w:rsidRPr="006D7123">
              <w:rPr>
                <w:rFonts w:ascii="Montserrat,Bold" w:hAnsi="Montserrat,Bold" w:cs="Montserrat,Bold"/>
              </w:rPr>
              <w:t>central del contenido temático en las obras literarias</w:t>
            </w:r>
          </w:p>
          <w:p w14:paraId="2B760D66" w14:textId="77777777" w:rsidR="006014D5" w:rsidRPr="00FA6D3C" w:rsidRDefault="006014D5" w:rsidP="001A19A1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F161F" w:rsidRPr="002E7821" w14:paraId="518D4573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9724C40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Categorías Centrales:</w:t>
            </w:r>
          </w:p>
        </w:tc>
        <w:tc>
          <w:tcPr>
            <w:tcW w:w="8363" w:type="dxa"/>
          </w:tcPr>
          <w:p w14:paraId="50E3E321" w14:textId="77BCE06E" w:rsidR="00FA6D3C" w:rsidRPr="00D21E7D" w:rsidRDefault="00D21E7D" w:rsidP="00D21E7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Montserrat"/>
              </w:rPr>
            </w:pPr>
            <w:r>
              <w:rPr>
                <w:rFonts w:ascii="Montserrat" w:hAnsi="Montserrat" w:cs="Montserrat"/>
              </w:rPr>
              <w:t xml:space="preserve"> </w:t>
            </w:r>
            <w:r w:rsidRPr="00D21E7D">
              <w:rPr>
                <w:rFonts w:ascii="Montserrat" w:hAnsi="Montserrat" w:cs="Montserrat"/>
              </w:rPr>
              <w:t>La expresión</w:t>
            </w:r>
            <w:r>
              <w:rPr>
                <w:rFonts w:ascii="Montserrat" w:hAnsi="Montserrat" w:cs="Montserrat"/>
              </w:rPr>
              <w:t xml:space="preserve"> </w:t>
            </w:r>
            <w:r w:rsidRPr="00D21E7D">
              <w:rPr>
                <w:rFonts w:ascii="Montserrat" w:hAnsi="Montserrat" w:cs="Montserrat"/>
              </w:rPr>
              <w:t>verbal, visual y</w:t>
            </w:r>
            <w:r>
              <w:rPr>
                <w:rFonts w:ascii="Montserrat" w:hAnsi="Montserrat" w:cs="Montserrat"/>
              </w:rPr>
              <w:t xml:space="preserve"> </w:t>
            </w:r>
            <w:r w:rsidRPr="00D21E7D">
              <w:rPr>
                <w:rFonts w:ascii="Montserrat" w:hAnsi="Montserrat" w:cs="Montserrat"/>
              </w:rPr>
              <w:t>gráfica de las ideas</w:t>
            </w:r>
          </w:p>
        </w:tc>
      </w:tr>
      <w:tr w:rsidR="001A19A1" w:rsidRPr="002E7821" w14:paraId="425020D6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3AE2C2A" w14:textId="77777777" w:rsidR="001A19A1" w:rsidRPr="002E7821" w:rsidRDefault="002B2229" w:rsidP="001A19A1">
            <w:pPr>
              <w:ind w:right="-801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 xml:space="preserve">Subcategoría: </w:t>
            </w:r>
          </w:p>
        </w:tc>
        <w:tc>
          <w:tcPr>
            <w:tcW w:w="8363" w:type="dxa"/>
          </w:tcPr>
          <w:p w14:paraId="738FA20E" w14:textId="0FADC15D" w:rsidR="00D21E7D" w:rsidRDefault="00D21E7D" w:rsidP="00D21E7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="Montserrat"/>
                <w:sz w:val="20"/>
                <w:szCs w:val="20"/>
              </w:rPr>
            </w:pPr>
            <w:r>
              <w:rPr>
                <w:rFonts w:ascii="Montserrat" w:hAnsi="Montserrat" w:cs="Montserrat"/>
                <w:sz w:val="20"/>
                <w:szCs w:val="20"/>
              </w:rPr>
              <w:t>La discriminación, selección, organización y composición de la información</w:t>
            </w:r>
          </w:p>
          <w:p w14:paraId="3BE10380" w14:textId="7FF923D3" w:rsidR="00616260" w:rsidRPr="00D21E7D" w:rsidRDefault="00D21E7D" w:rsidP="00D21E7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="Montserrat"/>
                <w:sz w:val="20"/>
                <w:szCs w:val="20"/>
              </w:rPr>
            </w:pPr>
            <w:r>
              <w:rPr>
                <w:rFonts w:ascii="Montserrat" w:hAnsi="Montserrat" w:cs="Montserrat"/>
                <w:sz w:val="20"/>
                <w:szCs w:val="20"/>
              </w:rPr>
              <w:t>contenida en el mensaje</w:t>
            </w:r>
          </w:p>
        </w:tc>
      </w:tr>
      <w:tr w:rsidR="005D19D3" w:rsidRPr="002E7821" w14:paraId="01B9BC0B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34B2C5C" w14:textId="664A773D" w:rsidR="005D19D3" w:rsidRPr="005D19D3" w:rsidRDefault="005D19D3" w:rsidP="005D19D3">
            <w:pPr>
              <w:ind w:right="-801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bCs w:val="0"/>
                <w:sz w:val="24"/>
                <w:szCs w:val="24"/>
              </w:rPr>
              <w:t>Se vincula con el PAEC?</w:t>
            </w:r>
          </w:p>
        </w:tc>
        <w:tc>
          <w:tcPr>
            <w:tcW w:w="8363" w:type="dxa"/>
          </w:tcPr>
          <w:p w14:paraId="65F1A0FB" w14:textId="0AD002D6" w:rsidR="005D19D3" w:rsidRPr="002E7821" w:rsidRDefault="00470EE0" w:rsidP="005D19D3">
            <w:pPr>
              <w:ind w:right="-8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D21E7D">
              <w:rPr>
                <w:rFonts w:cstheme="minorHAnsi"/>
                <w:sz w:val="24"/>
                <w:szCs w:val="24"/>
              </w:rPr>
              <w:t>i</w:t>
            </w:r>
          </w:p>
        </w:tc>
      </w:tr>
    </w:tbl>
    <w:p w14:paraId="4E28EE1A" w14:textId="77777777" w:rsidR="005D19D3" w:rsidRDefault="005D19D3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3493"/>
        <w:gridCol w:w="396"/>
        <w:gridCol w:w="2749"/>
        <w:gridCol w:w="438"/>
        <w:gridCol w:w="3556"/>
        <w:gridCol w:w="567"/>
      </w:tblGrid>
      <w:tr w:rsidR="0057639D" w:rsidRPr="005D19D3" w14:paraId="62D2E0C3" w14:textId="77777777" w:rsidTr="00893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6"/>
          </w:tcPr>
          <w:p w14:paraId="4A1D5857" w14:textId="04090718" w:rsidR="0057639D" w:rsidRPr="005D19D3" w:rsidRDefault="0057639D" w:rsidP="0089340C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T</w:t>
            </w:r>
            <w:r w:rsidR="0089340C" w:rsidRPr="005D19D3">
              <w:rPr>
                <w:rFonts w:cstheme="minorHAnsi"/>
                <w:b w:val="0"/>
              </w:rPr>
              <w:t>ransversalidad</w:t>
            </w:r>
          </w:p>
        </w:tc>
      </w:tr>
      <w:tr w:rsidR="0089340C" w:rsidRPr="005D19D3" w14:paraId="534D514C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  <w:gridSpan w:val="2"/>
          </w:tcPr>
          <w:p w14:paraId="22FB619F" w14:textId="34025208" w:rsidR="0089340C" w:rsidRPr="005D19D3" w:rsidRDefault="0089340C" w:rsidP="004853CD">
            <w:pPr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>Recurso Sociocognitivo</w:t>
            </w:r>
          </w:p>
        </w:tc>
        <w:tc>
          <w:tcPr>
            <w:tcW w:w="3187" w:type="dxa"/>
            <w:gridSpan w:val="2"/>
          </w:tcPr>
          <w:p w14:paraId="52A00FF7" w14:textId="6CDE356B" w:rsidR="0089340C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Área de conocimiento</w:t>
            </w:r>
          </w:p>
        </w:tc>
        <w:tc>
          <w:tcPr>
            <w:tcW w:w="4123" w:type="dxa"/>
            <w:gridSpan w:val="2"/>
          </w:tcPr>
          <w:p w14:paraId="21B26159" w14:textId="023FD4D9" w:rsidR="0089340C" w:rsidRPr="005D19D3" w:rsidRDefault="009D2866" w:rsidP="005D1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Ámbito de formación</w:t>
            </w:r>
            <w:r w:rsidR="0089340C" w:rsidRPr="005D19D3">
              <w:rPr>
                <w:rFonts w:cstheme="minorHAnsi"/>
                <w:b/>
              </w:rPr>
              <w:t xml:space="preserve"> socioemocional</w:t>
            </w:r>
          </w:p>
        </w:tc>
      </w:tr>
      <w:tr w:rsidR="009D2866" w:rsidRPr="005D19D3" w14:paraId="2333859E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834B2C4" w14:textId="7EA5FE31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Pensamiento Lógico Matemático</w:t>
            </w:r>
          </w:p>
        </w:tc>
        <w:tc>
          <w:tcPr>
            <w:tcW w:w="396" w:type="dxa"/>
          </w:tcPr>
          <w:p w14:paraId="78BAE117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45A3208" w14:textId="679ED22D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Humanidades</w:t>
            </w:r>
          </w:p>
        </w:tc>
        <w:tc>
          <w:tcPr>
            <w:tcW w:w="438" w:type="dxa"/>
          </w:tcPr>
          <w:p w14:paraId="033E2E5B" w14:textId="22BAD510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3851D8C" w14:textId="6378D548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Práctica y Colaboración ciudadana</w:t>
            </w:r>
          </w:p>
        </w:tc>
        <w:tc>
          <w:tcPr>
            <w:tcW w:w="567" w:type="dxa"/>
          </w:tcPr>
          <w:p w14:paraId="24CB3817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340C" w:rsidRPr="005D19D3" w14:paraId="3E83456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A99BCA1" w14:textId="18117820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Cultura Digital</w:t>
            </w:r>
          </w:p>
        </w:tc>
        <w:tc>
          <w:tcPr>
            <w:tcW w:w="396" w:type="dxa"/>
          </w:tcPr>
          <w:p w14:paraId="46E62D7D" w14:textId="100F3D61" w:rsidR="0057639D" w:rsidRPr="005D19D3" w:rsidRDefault="006D7123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49" w:type="dxa"/>
          </w:tcPr>
          <w:p w14:paraId="076BF110" w14:textId="075738BB" w:rsidR="0057639D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Naturales</w:t>
            </w:r>
          </w:p>
        </w:tc>
        <w:tc>
          <w:tcPr>
            <w:tcW w:w="438" w:type="dxa"/>
          </w:tcPr>
          <w:p w14:paraId="530BAA1C" w14:textId="72E2D950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189CFF7" w14:textId="18B5EFF5" w:rsidR="0057639D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para la salud</w:t>
            </w:r>
          </w:p>
        </w:tc>
        <w:tc>
          <w:tcPr>
            <w:tcW w:w="567" w:type="dxa"/>
          </w:tcPr>
          <w:p w14:paraId="1EFBD767" w14:textId="77777777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152B8EC3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4D09CA6F" w14:textId="7AD8F165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 xml:space="preserve">Conciencia </w:t>
            </w:r>
            <w:r w:rsidR="009D2866" w:rsidRPr="005D19D3">
              <w:rPr>
                <w:rFonts w:cstheme="minorHAnsi"/>
                <w:b w:val="0"/>
              </w:rPr>
              <w:t>Histórica</w:t>
            </w:r>
          </w:p>
        </w:tc>
        <w:tc>
          <w:tcPr>
            <w:tcW w:w="396" w:type="dxa"/>
          </w:tcPr>
          <w:p w14:paraId="0BA7CFDB" w14:textId="33B262A5" w:rsidR="0057639D" w:rsidRPr="005D19D3" w:rsidRDefault="006D7123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49" w:type="dxa"/>
          </w:tcPr>
          <w:p w14:paraId="3FDDBBA2" w14:textId="420A1545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Sociales</w:t>
            </w:r>
          </w:p>
        </w:tc>
        <w:tc>
          <w:tcPr>
            <w:tcW w:w="438" w:type="dxa"/>
          </w:tcPr>
          <w:p w14:paraId="3873FCBC" w14:textId="1E13A663" w:rsidR="0057639D" w:rsidRPr="005D19D3" w:rsidRDefault="00CF11DA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</w:t>
            </w:r>
          </w:p>
        </w:tc>
        <w:tc>
          <w:tcPr>
            <w:tcW w:w="3556" w:type="dxa"/>
          </w:tcPr>
          <w:p w14:paraId="54B38BB1" w14:textId="017BDAB5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Integral en sexualidad y género</w:t>
            </w:r>
          </w:p>
        </w:tc>
        <w:tc>
          <w:tcPr>
            <w:tcW w:w="567" w:type="dxa"/>
          </w:tcPr>
          <w:p w14:paraId="0702E583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21B9862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2386015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47CAC937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499616AD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1DF0D792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B8AC505" w14:textId="47DAF673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 físicas y deportivas</w:t>
            </w:r>
          </w:p>
        </w:tc>
        <w:tc>
          <w:tcPr>
            <w:tcW w:w="567" w:type="dxa"/>
          </w:tcPr>
          <w:p w14:paraId="55B52782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71C94B16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E22A492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72105CBD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78C2A77B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5EA01E61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FBA6374" w14:textId="22A581E6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Artes expresiones culturales</w:t>
            </w:r>
          </w:p>
        </w:tc>
        <w:tc>
          <w:tcPr>
            <w:tcW w:w="567" w:type="dxa"/>
          </w:tcPr>
          <w:p w14:paraId="6C86286A" w14:textId="3D9FF14F" w:rsidR="009D2866" w:rsidRPr="005D19D3" w:rsidRDefault="00CF11DA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x</w:t>
            </w:r>
          </w:p>
        </w:tc>
      </w:tr>
    </w:tbl>
    <w:p w14:paraId="1A71E57F" w14:textId="77777777" w:rsidR="00447334" w:rsidRPr="005D19D3" w:rsidRDefault="00447334" w:rsidP="004853C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585305" w:rsidRPr="00681F82" w14:paraId="612FE617" w14:textId="77777777" w:rsidTr="00356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1E7DF515" w14:textId="642390A8" w:rsidR="00585305" w:rsidRPr="00681F82" w:rsidRDefault="000827EB" w:rsidP="00585305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             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Categoría </w:t>
            </w:r>
            <w:r w:rsidR="00585305">
              <w:rPr>
                <w:rFonts w:cstheme="minorHAnsi"/>
                <w:b w:val="0"/>
                <w:sz w:val="24"/>
                <w:szCs w:val="24"/>
              </w:rPr>
              <w:t>Transversa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l </w:t>
            </w:r>
          </w:p>
        </w:tc>
      </w:tr>
      <w:tr w:rsidR="00585305" w:rsidRPr="00681F82" w14:paraId="2593E995" w14:textId="77777777" w:rsidTr="0035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59AFACB" w14:textId="5C401D8F" w:rsidR="00585305" w:rsidRPr="00681F82" w:rsidRDefault="00470EE0" w:rsidP="0008103A">
            <w:pPr>
              <w:jc w:val="both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Cultura digital, conciencia histórica, ciencias sociales  </w:t>
            </w:r>
          </w:p>
        </w:tc>
      </w:tr>
    </w:tbl>
    <w:p w14:paraId="61777A51" w14:textId="69098835" w:rsidR="00585305" w:rsidRPr="0008103A" w:rsidRDefault="00585305" w:rsidP="0008103A">
      <w:pPr>
        <w:autoSpaceDE w:val="0"/>
        <w:autoSpaceDN w:val="0"/>
        <w:adjustRightInd w:val="0"/>
        <w:spacing w:after="0" w:line="240" w:lineRule="auto"/>
        <w:rPr>
          <w:rFonts w:ascii="FrutigerLT-Cn" w:hAnsi="FrutigerLT-Cn" w:cs="FrutigerLT-Cn"/>
          <w:sz w:val="20"/>
          <w:szCs w:val="20"/>
        </w:rPr>
      </w:pPr>
    </w:p>
    <w:tbl>
      <w:tblPr>
        <w:tblStyle w:val="Tabladecuadrcula4-nfasis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417"/>
        <w:gridCol w:w="4821"/>
        <w:gridCol w:w="1843"/>
        <w:gridCol w:w="1134"/>
        <w:gridCol w:w="1984"/>
      </w:tblGrid>
      <w:tr w:rsidR="004853CD" w:rsidRPr="00E82725" w14:paraId="6BC4A7EC" w14:textId="77777777" w:rsidTr="00470E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5"/>
          </w:tcPr>
          <w:p w14:paraId="3F9C570F" w14:textId="7EF9B818" w:rsidR="004853CD" w:rsidRPr="00E82725" w:rsidRDefault="002E5971" w:rsidP="004853CD">
            <w:pPr>
              <w:jc w:val="center"/>
              <w:rPr>
                <w:rFonts w:ascii="Century Gothic" w:hAnsi="Century Gothic" w:cstheme="minorHAnsi"/>
                <w:b w:val="0"/>
                <w:sz w:val="24"/>
                <w:szCs w:val="24"/>
              </w:rPr>
            </w:pPr>
            <w:r w:rsidRPr="00E82725">
              <w:rPr>
                <w:rFonts w:ascii="Century Gothic" w:hAnsi="Century Gothic" w:cstheme="minorHAnsi"/>
                <w:b w:val="0"/>
                <w:sz w:val="24"/>
                <w:szCs w:val="24"/>
              </w:rPr>
              <w:t>Desarrollo y evaluación  de la Situación de Aprendizaje</w:t>
            </w:r>
          </w:p>
        </w:tc>
      </w:tr>
      <w:tr w:rsidR="003D2099" w:rsidRPr="00E82725" w14:paraId="0753BEFE" w14:textId="77777777" w:rsidTr="007A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26B01E4" w14:textId="77777777" w:rsidR="003D2099" w:rsidRPr="00E82725" w:rsidRDefault="00585305" w:rsidP="004853CD">
            <w:pPr>
              <w:jc w:val="center"/>
              <w:rPr>
                <w:rFonts w:ascii="Century Gothic" w:hAnsi="Century Gothic" w:cstheme="minorHAnsi"/>
                <w:bCs w:val="0"/>
                <w:sz w:val="20"/>
                <w:szCs w:val="20"/>
              </w:rPr>
            </w:pPr>
            <w:r w:rsidRPr="00E82725">
              <w:rPr>
                <w:rFonts w:ascii="Century Gothic" w:hAnsi="Century Gothic" w:cstheme="minorHAnsi"/>
                <w:b w:val="0"/>
              </w:rPr>
              <w:t>Progresión de Aprendizaje</w:t>
            </w:r>
          </w:p>
        </w:tc>
        <w:tc>
          <w:tcPr>
            <w:tcW w:w="4821" w:type="dxa"/>
          </w:tcPr>
          <w:p w14:paraId="0E347D18" w14:textId="07BA11C0" w:rsidR="003D2099" w:rsidRPr="00E82725" w:rsidRDefault="006D7123" w:rsidP="00E827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  <w:sz w:val="24"/>
                <w:szCs w:val="24"/>
              </w:rPr>
            </w:pPr>
            <w:r w:rsidRPr="00E82725">
              <w:rPr>
                <w:rFonts w:ascii="Century Gothic" w:hAnsi="Century Gothic" w:cs="Montserrat,Bold"/>
              </w:rPr>
              <w:t xml:space="preserve">Distingue los temas (central y secundarios) en </w:t>
            </w:r>
            <w:r w:rsidRPr="00E82725">
              <w:rPr>
                <w:rFonts w:ascii="Century Gothic" w:hAnsi="Century Gothic" w:cs="Montserrat,Bold"/>
                <w:b/>
                <w:bCs/>
              </w:rPr>
              <w:t>diversos textos literarios,</w:t>
            </w:r>
            <w:r w:rsidRPr="00E82725">
              <w:rPr>
                <w:rFonts w:ascii="Century Gothic" w:hAnsi="Century Gothic" w:cs="Montserrat,Bold"/>
              </w:rPr>
              <w:t xml:space="preserve"> para comprender el tratamiento, ya sea explícito o implícito, que se le da como parte central del contenido temático en las obras literarias</w:t>
            </w:r>
          </w:p>
        </w:tc>
        <w:tc>
          <w:tcPr>
            <w:tcW w:w="4961" w:type="dxa"/>
            <w:gridSpan w:val="3"/>
          </w:tcPr>
          <w:p w14:paraId="0EAFBF8A" w14:textId="77777777" w:rsidR="003D2099" w:rsidRPr="00E82725" w:rsidRDefault="003D2099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/>
                <w:sz w:val="24"/>
                <w:szCs w:val="24"/>
              </w:rPr>
            </w:pPr>
            <w:r w:rsidRPr="00E82725">
              <w:rPr>
                <w:rFonts w:ascii="Century Gothic" w:hAnsi="Century Gothic" w:cstheme="minorHAnsi"/>
                <w:b/>
                <w:sz w:val="24"/>
                <w:szCs w:val="24"/>
              </w:rPr>
              <w:t>Evaluación</w:t>
            </w:r>
          </w:p>
        </w:tc>
      </w:tr>
      <w:tr w:rsidR="00BA71E2" w:rsidRPr="00E82725" w14:paraId="58B7AFE5" w14:textId="77777777" w:rsidTr="007A7D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32D2D00B" w14:textId="77777777" w:rsidR="00A2586B" w:rsidRPr="00E82725" w:rsidRDefault="00A2586B" w:rsidP="004853CD">
            <w:pPr>
              <w:jc w:val="center"/>
              <w:rPr>
                <w:rFonts w:ascii="Century Gothic" w:hAnsi="Century Gothic" w:cstheme="minorHAnsi"/>
                <w:b w:val="0"/>
                <w:bCs w:val="0"/>
              </w:rPr>
            </w:pPr>
            <w:r w:rsidRPr="00E82725">
              <w:rPr>
                <w:rFonts w:ascii="Century Gothic" w:hAnsi="Century Gothic" w:cstheme="minorHAnsi"/>
                <w:b w:val="0"/>
                <w:bCs w:val="0"/>
              </w:rPr>
              <w:t xml:space="preserve">Duración </w:t>
            </w:r>
          </w:p>
        </w:tc>
        <w:tc>
          <w:tcPr>
            <w:tcW w:w="4821" w:type="dxa"/>
          </w:tcPr>
          <w:p w14:paraId="5C84118F" w14:textId="77777777" w:rsidR="00A2586B" w:rsidRPr="00E82725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E82725">
              <w:rPr>
                <w:rFonts w:ascii="Century Gothic" w:hAnsi="Century Gothic" w:cstheme="minorHAnsi"/>
                <w:bCs/>
              </w:rPr>
              <w:t>Actividades</w:t>
            </w:r>
          </w:p>
        </w:tc>
        <w:tc>
          <w:tcPr>
            <w:tcW w:w="1843" w:type="dxa"/>
          </w:tcPr>
          <w:p w14:paraId="51A27370" w14:textId="77777777" w:rsidR="00A2586B" w:rsidRPr="00E82725" w:rsidRDefault="00A2586B" w:rsidP="00A258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E82725">
              <w:rPr>
                <w:rFonts w:ascii="Century Gothic" w:hAnsi="Century Gothic" w:cstheme="minorHAnsi"/>
                <w:bCs/>
              </w:rPr>
              <w:t>EVIDENCIA</w:t>
            </w:r>
          </w:p>
        </w:tc>
        <w:tc>
          <w:tcPr>
            <w:tcW w:w="1134" w:type="dxa"/>
          </w:tcPr>
          <w:p w14:paraId="60337D62" w14:textId="77777777" w:rsidR="00A2586B" w:rsidRPr="00E82725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E82725">
              <w:rPr>
                <w:rFonts w:ascii="Century Gothic" w:hAnsi="Century Gothic" w:cstheme="minorHAnsi"/>
                <w:bCs/>
              </w:rPr>
              <w:t>TIPO</w:t>
            </w:r>
          </w:p>
        </w:tc>
        <w:tc>
          <w:tcPr>
            <w:tcW w:w="1984" w:type="dxa"/>
          </w:tcPr>
          <w:p w14:paraId="325DEF72" w14:textId="77777777" w:rsidR="00A2586B" w:rsidRPr="00E82725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  <w:r w:rsidRPr="00E82725">
              <w:rPr>
                <w:rFonts w:ascii="Century Gothic" w:hAnsi="Century Gothic" w:cstheme="minorHAnsi"/>
              </w:rPr>
              <w:t>INSTRUMENTO</w:t>
            </w:r>
          </w:p>
        </w:tc>
      </w:tr>
      <w:tr w:rsidR="00A2586B" w:rsidRPr="00E82725" w14:paraId="1082EAC1" w14:textId="77777777" w:rsidTr="007A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375E8259" w14:textId="77777777" w:rsidR="00E82725" w:rsidRPr="00E82725" w:rsidRDefault="00E82725" w:rsidP="004853CD">
            <w:pPr>
              <w:jc w:val="center"/>
              <w:rPr>
                <w:rFonts w:ascii="Century Gothic" w:hAnsi="Century Gothic" w:cstheme="minorHAnsi"/>
              </w:rPr>
            </w:pPr>
            <w:r w:rsidRPr="00E82725">
              <w:rPr>
                <w:rFonts w:ascii="Century Gothic" w:hAnsi="Century Gothic" w:cstheme="minorHAnsi"/>
                <w:b w:val="0"/>
                <w:bCs w:val="0"/>
              </w:rPr>
              <w:t>S</w:t>
            </w:r>
            <w:r w:rsidR="00BA71E2" w:rsidRPr="00E82725">
              <w:rPr>
                <w:rFonts w:ascii="Century Gothic" w:hAnsi="Century Gothic" w:cstheme="minorHAnsi"/>
                <w:b w:val="0"/>
                <w:bCs w:val="0"/>
              </w:rPr>
              <w:t>esión</w:t>
            </w:r>
            <w:r w:rsidRPr="00E82725">
              <w:rPr>
                <w:rFonts w:ascii="Century Gothic" w:hAnsi="Century Gothic" w:cstheme="minorHAnsi"/>
                <w:b w:val="0"/>
                <w:bCs w:val="0"/>
              </w:rPr>
              <w:t xml:space="preserve"> 1</w:t>
            </w:r>
          </w:p>
          <w:p w14:paraId="19E3C8F9" w14:textId="11A59129" w:rsidR="00A2586B" w:rsidRPr="00E82725" w:rsidRDefault="00470EE0" w:rsidP="004853CD">
            <w:pPr>
              <w:jc w:val="center"/>
              <w:rPr>
                <w:rFonts w:ascii="Century Gothic" w:hAnsi="Century Gothic" w:cstheme="minorHAnsi"/>
                <w:b w:val="0"/>
                <w:bCs w:val="0"/>
              </w:rPr>
            </w:pPr>
            <w:r w:rsidRPr="00E82725">
              <w:rPr>
                <w:rFonts w:ascii="Century Gothic" w:hAnsi="Century Gothic" w:cstheme="minorHAnsi"/>
                <w:b w:val="0"/>
                <w:bCs w:val="0"/>
              </w:rPr>
              <w:t xml:space="preserve"> </w:t>
            </w:r>
            <w:r w:rsidR="00BA71E2" w:rsidRPr="00E82725">
              <w:rPr>
                <w:rFonts w:ascii="Century Gothic" w:hAnsi="Century Gothic" w:cstheme="minorHAnsi"/>
                <w:b w:val="0"/>
                <w:bCs w:val="0"/>
              </w:rPr>
              <w:t xml:space="preserve"> </w:t>
            </w:r>
            <w:r w:rsidR="00CF11DA">
              <w:rPr>
                <w:rFonts w:ascii="Century Gothic" w:hAnsi="Century Gothic" w:cstheme="minorHAnsi"/>
                <w:b w:val="0"/>
                <w:bCs w:val="0"/>
              </w:rPr>
              <w:t>60</w:t>
            </w:r>
            <w:r w:rsidRPr="00E82725">
              <w:rPr>
                <w:rFonts w:ascii="Century Gothic" w:hAnsi="Century Gothic" w:cstheme="minorHAnsi"/>
                <w:b w:val="0"/>
                <w:bCs w:val="0"/>
              </w:rPr>
              <w:t xml:space="preserve"> minutos </w:t>
            </w:r>
          </w:p>
        </w:tc>
        <w:tc>
          <w:tcPr>
            <w:tcW w:w="4821" w:type="dxa"/>
          </w:tcPr>
          <w:p w14:paraId="681E74E4" w14:textId="77777777" w:rsidR="00F64940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F64940">
              <w:rPr>
                <w:rFonts w:ascii="Century Gothic" w:hAnsi="Century Gothic" w:cstheme="minorHAnsi"/>
                <w:b/>
              </w:rPr>
              <w:t>Inicio</w:t>
            </w:r>
            <w:r w:rsidR="006D7123" w:rsidRPr="00F64940">
              <w:rPr>
                <w:rFonts w:ascii="Century Gothic" w:hAnsi="Century Gothic" w:cstheme="minorHAnsi"/>
                <w:b/>
              </w:rPr>
              <w:t>:</w:t>
            </w:r>
            <w:r w:rsidR="001D42BA" w:rsidRPr="00E82725">
              <w:rPr>
                <w:rFonts w:ascii="Century Gothic" w:hAnsi="Century Gothic" w:cstheme="minorHAnsi"/>
                <w:bCs/>
              </w:rPr>
              <w:t xml:space="preserve"> </w:t>
            </w:r>
            <w:r w:rsidR="00F64940">
              <w:rPr>
                <w:rFonts w:ascii="Century Gothic" w:hAnsi="Century Gothic" w:cstheme="minorHAnsi"/>
                <w:bCs/>
              </w:rPr>
              <w:t>Actividad diagnóstica.</w:t>
            </w:r>
          </w:p>
          <w:p w14:paraId="6CC33319" w14:textId="77777777" w:rsidR="00F32060" w:rsidRPr="00E82725" w:rsidRDefault="00F32060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173A3478" w14:textId="77777777" w:rsidR="003A7358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F64940">
              <w:rPr>
                <w:rFonts w:ascii="Century Gothic" w:hAnsi="Century Gothic" w:cstheme="minorHAnsi"/>
                <w:b/>
              </w:rPr>
              <w:t>Desarrollo</w:t>
            </w:r>
            <w:r w:rsidR="001D42BA" w:rsidRPr="00F64940">
              <w:rPr>
                <w:rFonts w:ascii="Century Gothic" w:hAnsi="Century Gothic" w:cstheme="minorHAnsi"/>
                <w:b/>
              </w:rPr>
              <w:t>:</w:t>
            </w:r>
            <w:r w:rsidR="001D42BA" w:rsidRPr="00E82725">
              <w:rPr>
                <w:rFonts w:ascii="Century Gothic" w:hAnsi="Century Gothic" w:cstheme="minorHAnsi"/>
                <w:bCs/>
              </w:rPr>
              <w:t xml:space="preserve"> </w:t>
            </w:r>
          </w:p>
          <w:p w14:paraId="4F19414A" w14:textId="515841FE" w:rsidR="003A7358" w:rsidRDefault="003A7358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¿Qué es un texto literario?</w:t>
            </w:r>
          </w:p>
          <w:p w14:paraId="28D6D256" w14:textId="188C3796" w:rsidR="003A7358" w:rsidRDefault="003A7358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Tipos y características</w:t>
            </w:r>
          </w:p>
          <w:p w14:paraId="10F5F0D0" w14:textId="7D0CA629" w:rsidR="003A7358" w:rsidRDefault="003A7358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Ejemplos</w:t>
            </w:r>
          </w:p>
          <w:p w14:paraId="1057BE7D" w14:textId="77777777" w:rsidR="003A7358" w:rsidRDefault="003A7358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7E2B98E3" w14:textId="03CB49B2" w:rsidR="003A7358" w:rsidRDefault="003A7358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3A7358">
              <w:rPr>
                <w:rFonts w:ascii="Century Gothic" w:hAnsi="Century Gothic" w:cstheme="minorHAnsi"/>
                <w:bCs/>
              </w:rPr>
              <w:t>Leer en plenaria lecturas recomendadas</w:t>
            </w:r>
          </w:p>
          <w:p w14:paraId="3BCC8EF2" w14:textId="77777777" w:rsidR="00CF11DA" w:rsidRDefault="00CF11DA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62709A83" w14:textId="1E069916" w:rsidR="00F32060" w:rsidRPr="00E82725" w:rsidRDefault="005878C8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5878C8">
              <w:rPr>
                <w:rFonts w:ascii="Century Gothic" w:hAnsi="Century Gothic" w:cstheme="minorHAnsi"/>
                <w:b/>
              </w:rPr>
              <w:t>M1.</w:t>
            </w:r>
            <w:r>
              <w:rPr>
                <w:rFonts w:ascii="Century Gothic" w:hAnsi="Century Gothic" w:cstheme="minorHAnsi"/>
                <w:b/>
              </w:rPr>
              <w:t>1</w:t>
            </w:r>
            <w:r>
              <w:rPr>
                <w:rFonts w:ascii="Century Gothic" w:hAnsi="Century Gothic" w:cstheme="minorHAnsi"/>
                <w:bCs/>
              </w:rPr>
              <w:t xml:space="preserve"> </w:t>
            </w:r>
            <w:r w:rsidR="00D96529" w:rsidRPr="00E82725">
              <w:rPr>
                <w:rFonts w:ascii="Century Gothic" w:hAnsi="Century Gothic" w:cstheme="minorHAnsi"/>
                <w:bCs/>
              </w:rPr>
              <w:t>Revisa información proveniente de múltiples fuentes, situaciones y contextos para valorar su contenido de manera clara y precisa de acuerdo con su marco de referencia local</w:t>
            </w:r>
            <w:r w:rsidR="00E82725" w:rsidRPr="00E82725">
              <w:rPr>
                <w:rFonts w:ascii="Century Gothic" w:hAnsi="Century Gothic" w:cstheme="minorHAnsi"/>
                <w:bCs/>
              </w:rPr>
              <w:t>.</w:t>
            </w:r>
          </w:p>
          <w:p w14:paraId="7C79A5EB" w14:textId="77777777" w:rsidR="00D96529" w:rsidRPr="00E82725" w:rsidRDefault="00D96529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52A1B7B2" w14:textId="03FAD1E7" w:rsidR="000827EB" w:rsidRPr="00E82725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F64940">
              <w:rPr>
                <w:rFonts w:ascii="Century Gothic" w:hAnsi="Century Gothic" w:cstheme="minorHAnsi"/>
                <w:b/>
              </w:rPr>
              <w:t>Cierre</w:t>
            </w:r>
            <w:r w:rsidR="00F32060" w:rsidRPr="00F64940">
              <w:rPr>
                <w:rFonts w:ascii="Century Gothic" w:hAnsi="Century Gothic" w:cstheme="minorHAnsi"/>
                <w:b/>
              </w:rPr>
              <w:t>:</w:t>
            </w:r>
            <w:r w:rsidR="00F32060" w:rsidRPr="00E82725">
              <w:rPr>
                <w:rFonts w:ascii="Century Gothic" w:hAnsi="Century Gothic" w:cstheme="minorHAnsi"/>
                <w:bCs/>
              </w:rPr>
              <w:t xml:space="preserve"> </w:t>
            </w:r>
            <w:r w:rsidR="00EE63FA" w:rsidRPr="00E82725">
              <w:rPr>
                <w:rFonts w:ascii="Century Gothic" w:hAnsi="Century Gothic" w:cstheme="minorHAnsi"/>
                <w:bCs/>
              </w:rPr>
              <w:t xml:space="preserve">Elaboración de </w:t>
            </w:r>
            <w:r w:rsidR="00CE028E">
              <w:rPr>
                <w:rFonts w:ascii="Century Gothic" w:hAnsi="Century Gothic" w:cstheme="minorHAnsi"/>
                <w:bCs/>
              </w:rPr>
              <w:t xml:space="preserve">un </w:t>
            </w:r>
            <w:r w:rsidR="00333C2E">
              <w:rPr>
                <w:rFonts w:ascii="Century Gothic" w:hAnsi="Century Gothic" w:cstheme="minorHAnsi"/>
                <w:bCs/>
              </w:rPr>
              <w:t>mapa conceptual</w:t>
            </w:r>
            <w:r w:rsidR="00CE028E">
              <w:rPr>
                <w:rFonts w:ascii="Century Gothic" w:hAnsi="Century Gothic" w:cstheme="minorHAnsi"/>
                <w:bCs/>
              </w:rPr>
              <w:t xml:space="preserve"> donde plasme </w:t>
            </w:r>
            <w:r w:rsidR="00333C2E">
              <w:rPr>
                <w:rFonts w:ascii="Century Gothic" w:hAnsi="Century Gothic" w:cstheme="minorHAnsi"/>
                <w:bCs/>
              </w:rPr>
              <w:t>el tema central y secundario</w:t>
            </w:r>
            <w:r w:rsidR="00EE63FA" w:rsidRPr="00E82725">
              <w:rPr>
                <w:rFonts w:ascii="Century Gothic" w:hAnsi="Century Gothic" w:cstheme="minorHAnsi"/>
                <w:bCs/>
              </w:rPr>
              <w:t xml:space="preserve"> de</w:t>
            </w:r>
            <w:r w:rsidR="00CE028E">
              <w:rPr>
                <w:rFonts w:ascii="Century Gothic" w:hAnsi="Century Gothic" w:cstheme="minorHAnsi"/>
                <w:bCs/>
              </w:rPr>
              <w:t xml:space="preserve"> l</w:t>
            </w:r>
            <w:r w:rsidR="00333C2E">
              <w:rPr>
                <w:rFonts w:ascii="Century Gothic" w:hAnsi="Century Gothic" w:cstheme="minorHAnsi"/>
                <w:bCs/>
              </w:rPr>
              <w:t xml:space="preserve">os textos </w:t>
            </w:r>
            <w:r w:rsidR="005A728D">
              <w:rPr>
                <w:rFonts w:ascii="Century Gothic" w:hAnsi="Century Gothic" w:cstheme="minorHAnsi"/>
                <w:bCs/>
              </w:rPr>
              <w:t>leídos</w:t>
            </w:r>
            <w:r w:rsidR="00CE028E">
              <w:rPr>
                <w:rFonts w:ascii="Century Gothic" w:hAnsi="Century Gothic" w:cstheme="minorHAnsi"/>
                <w:bCs/>
              </w:rPr>
              <w:t>.</w:t>
            </w:r>
          </w:p>
        </w:tc>
        <w:tc>
          <w:tcPr>
            <w:tcW w:w="1843" w:type="dxa"/>
          </w:tcPr>
          <w:p w14:paraId="11A47687" w14:textId="5BA4017B" w:rsidR="003A7358" w:rsidRDefault="003A7358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  <w:r>
              <w:rPr>
                <w:rFonts w:ascii="Century Gothic" w:hAnsi="Century Gothic" w:cs="OpenSans-Regular"/>
                <w:sz w:val="17"/>
                <w:szCs w:val="17"/>
              </w:rPr>
              <w:lastRenderedPageBreak/>
              <w:t>Examen</w:t>
            </w:r>
          </w:p>
          <w:p w14:paraId="2B113384" w14:textId="77777777" w:rsidR="003A7358" w:rsidRDefault="003A7358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2A538E21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718F1B30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618E990E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2F417797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6FBC499F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234B45B8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3A53267B" w14:textId="77777777" w:rsidR="00CE028E" w:rsidRDefault="00CE028E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17B369CE" w14:textId="77777777" w:rsidR="003A7358" w:rsidRDefault="003A7358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</w:p>
          <w:p w14:paraId="79ADE4A4" w14:textId="1B0130A2" w:rsidR="00F32060" w:rsidRPr="00E82725" w:rsidRDefault="00F32060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7"/>
                <w:szCs w:val="17"/>
              </w:rPr>
            </w:pPr>
            <w:r w:rsidRPr="00E82725">
              <w:rPr>
                <w:rFonts w:ascii="Century Gothic" w:hAnsi="Century Gothic" w:cs="OpenSans-Regular"/>
                <w:sz w:val="17"/>
                <w:szCs w:val="17"/>
              </w:rPr>
              <w:t xml:space="preserve">Lectura </w:t>
            </w:r>
          </w:p>
          <w:p w14:paraId="55CCE74D" w14:textId="77777777" w:rsidR="003A7358" w:rsidRDefault="003A7358" w:rsidP="00F32060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8"/>
                <w:szCs w:val="18"/>
              </w:rPr>
            </w:pPr>
          </w:p>
          <w:p w14:paraId="54F914FD" w14:textId="51D29B34" w:rsidR="00F32060" w:rsidRPr="00E82725" w:rsidRDefault="00F32060" w:rsidP="000C5B9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8"/>
                <w:szCs w:val="18"/>
              </w:rPr>
            </w:pPr>
            <w:r w:rsidRPr="00E82725">
              <w:rPr>
                <w:rFonts w:ascii="Century Gothic" w:hAnsi="Century Gothic" w:cs="OpenSans-Regular"/>
                <w:sz w:val="18"/>
                <w:szCs w:val="18"/>
              </w:rPr>
              <w:t>Tema central y tema</w:t>
            </w:r>
          </w:p>
          <w:p w14:paraId="72A7007A" w14:textId="77777777" w:rsidR="00F32060" w:rsidRPr="00E82725" w:rsidRDefault="00F32060" w:rsidP="000C5B9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8"/>
                <w:szCs w:val="18"/>
              </w:rPr>
            </w:pPr>
            <w:r w:rsidRPr="00E82725">
              <w:rPr>
                <w:rFonts w:ascii="Century Gothic" w:hAnsi="Century Gothic" w:cs="OpenSans-Regular"/>
                <w:sz w:val="18"/>
                <w:szCs w:val="18"/>
              </w:rPr>
              <w:t>secundario en las obras</w:t>
            </w:r>
          </w:p>
          <w:p w14:paraId="7F8C1CCB" w14:textId="44434123" w:rsidR="00F32060" w:rsidRPr="00E82725" w:rsidRDefault="001736DC" w:rsidP="000C5B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OpenSans-Regular"/>
                <w:sz w:val="18"/>
                <w:szCs w:val="18"/>
              </w:rPr>
            </w:pPr>
            <w:r>
              <w:rPr>
                <w:rFonts w:ascii="Century Gothic" w:hAnsi="Century Gothic" w:cs="OpenSans-Regular"/>
                <w:sz w:val="18"/>
                <w:szCs w:val="18"/>
              </w:rPr>
              <w:t>o textos literarios</w:t>
            </w:r>
          </w:p>
          <w:p w14:paraId="71C33BFC" w14:textId="77777777" w:rsidR="00F32060" w:rsidRPr="00E82725" w:rsidRDefault="00F32060" w:rsidP="00F320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  <w:p w14:paraId="016A224A" w14:textId="77777777" w:rsidR="00F32060" w:rsidRDefault="00F32060" w:rsidP="00F320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5051ED49" w14:textId="77777777" w:rsidR="00333C2E" w:rsidRDefault="00333C2E" w:rsidP="00F320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21110D32" w14:textId="31C14B1F" w:rsidR="00333C2E" w:rsidRPr="00E82725" w:rsidRDefault="00333C2E" w:rsidP="00F320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Mapa conceptual</w:t>
            </w:r>
          </w:p>
        </w:tc>
        <w:tc>
          <w:tcPr>
            <w:tcW w:w="1134" w:type="dxa"/>
          </w:tcPr>
          <w:p w14:paraId="2C0D8C77" w14:textId="77777777" w:rsidR="00F64940" w:rsidRDefault="00F64940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lastRenderedPageBreak/>
              <w:t>Diagnóstica</w:t>
            </w:r>
          </w:p>
          <w:p w14:paraId="1226EC74" w14:textId="7313E322" w:rsidR="00A2586B" w:rsidRDefault="00A2586B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6367A390" w14:textId="524692BD" w:rsidR="003A7358" w:rsidRPr="00E82725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formativa</w:t>
            </w:r>
          </w:p>
          <w:p w14:paraId="057E4520" w14:textId="77777777" w:rsidR="00F32060" w:rsidRDefault="00F32060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35207192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17E34DB0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4BC1358A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196ED371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15E321DE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4CAB0E43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43F7DE5E" w14:textId="77777777" w:rsidR="003A7358" w:rsidRDefault="003A7358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234B3B6E" w14:textId="77777777" w:rsidR="00CE028E" w:rsidRDefault="00CE028E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12A1FA36" w14:textId="77777777" w:rsidR="00CE028E" w:rsidRDefault="00CE028E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46373F9B" w14:textId="77777777" w:rsidR="00CE028E" w:rsidRDefault="00CE028E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3B79DBF7" w14:textId="77777777" w:rsidR="00CE028E" w:rsidRPr="00E82725" w:rsidRDefault="00CE028E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44F07D77" w14:textId="77777777" w:rsidR="00470EE0" w:rsidRPr="00E82725" w:rsidRDefault="00470EE0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E82725">
              <w:rPr>
                <w:rFonts w:ascii="Century Gothic" w:hAnsi="Century Gothic" w:cstheme="minorHAnsi"/>
                <w:bCs/>
              </w:rPr>
              <w:t xml:space="preserve">Coevaluación </w:t>
            </w:r>
          </w:p>
          <w:p w14:paraId="70D1D8A9" w14:textId="77777777" w:rsidR="00470EE0" w:rsidRPr="00E82725" w:rsidRDefault="00470EE0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  <w:p w14:paraId="2633EF5D" w14:textId="48FB2C9B" w:rsidR="00470EE0" w:rsidRPr="00E82725" w:rsidRDefault="00470EE0" w:rsidP="00D06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</w:p>
        </w:tc>
        <w:tc>
          <w:tcPr>
            <w:tcW w:w="1984" w:type="dxa"/>
          </w:tcPr>
          <w:p w14:paraId="2AA6B6E8" w14:textId="77777777" w:rsidR="00A2586B" w:rsidRPr="00E82725" w:rsidRDefault="00470EE0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  <w:r w:rsidRPr="00E82725">
              <w:rPr>
                <w:rFonts w:ascii="Century Gothic" w:hAnsi="Century Gothic" w:cstheme="minorHAnsi"/>
              </w:rPr>
              <w:lastRenderedPageBreak/>
              <w:t>Lista de cotejo</w:t>
            </w:r>
          </w:p>
          <w:p w14:paraId="651833B8" w14:textId="77777777" w:rsidR="00470EE0" w:rsidRPr="00E82725" w:rsidRDefault="00470EE0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2751ED99" w14:textId="77777777" w:rsidR="00D96529" w:rsidRDefault="00D96529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6E6D511C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52E41497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205774D2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0A759D6A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5EC09491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175FCEC8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1A00FAA4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2D009727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20F1088B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3D377F97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02B3A76A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0AE9ADCC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0F48524C" w14:textId="77777777" w:rsidR="00CE028E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1919B454" w14:textId="77777777" w:rsidR="00CE028E" w:rsidRPr="00E82725" w:rsidRDefault="00CE028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55F26800" w14:textId="1E4E8141" w:rsidR="00470EE0" w:rsidRPr="00E82725" w:rsidRDefault="00333C2E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Lista de cotejo</w:t>
            </w:r>
          </w:p>
          <w:p w14:paraId="60AB0C77" w14:textId="77777777" w:rsidR="00470EE0" w:rsidRPr="00E82725" w:rsidRDefault="00470EE0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297393E1" w14:textId="77777777" w:rsidR="00470EE0" w:rsidRPr="00E82725" w:rsidRDefault="00470EE0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  <w:p w14:paraId="31727F1B" w14:textId="6A09EA1C" w:rsidR="00470EE0" w:rsidRPr="00E82725" w:rsidRDefault="00470EE0" w:rsidP="00D069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</w:tc>
      </w:tr>
      <w:tr w:rsidR="001807A9" w:rsidRPr="00E82725" w14:paraId="308C42E8" w14:textId="77777777" w:rsidTr="007A7D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974AD95" w14:textId="2691F75C" w:rsidR="001807A9" w:rsidRPr="00E82725" w:rsidRDefault="00CF11DA" w:rsidP="004853CD">
            <w:pPr>
              <w:jc w:val="center"/>
              <w:rPr>
                <w:rFonts w:ascii="Century Gothic" w:hAnsi="Century Gothic" w:cstheme="minorHAnsi"/>
                <w:b w:val="0"/>
                <w:bCs w:val="0"/>
              </w:rPr>
            </w:pPr>
            <w:r>
              <w:rPr>
                <w:rFonts w:ascii="Century Gothic" w:hAnsi="Century Gothic" w:cstheme="minorHAnsi"/>
                <w:b w:val="0"/>
                <w:bCs w:val="0"/>
              </w:rPr>
              <w:lastRenderedPageBreak/>
              <w:t>2</w:t>
            </w:r>
            <w:r w:rsidR="00D87A75" w:rsidRPr="00E82725">
              <w:rPr>
                <w:rFonts w:ascii="Century Gothic" w:hAnsi="Century Gothic" w:cstheme="minorHAnsi"/>
                <w:b w:val="0"/>
                <w:bCs w:val="0"/>
              </w:rPr>
              <w:t xml:space="preserve"> sesión </w:t>
            </w:r>
            <w:r>
              <w:rPr>
                <w:rFonts w:ascii="Century Gothic" w:hAnsi="Century Gothic" w:cstheme="minorHAnsi"/>
                <w:b w:val="0"/>
                <w:bCs w:val="0"/>
              </w:rPr>
              <w:t>60</w:t>
            </w:r>
            <w:r w:rsidR="00470EE0" w:rsidRPr="00E82725">
              <w:rPr>
                <w:rFonts w:ascii="Century Gothic" w:hAnsi="Century Gothic" w:cstheme="minorHAnsi"/>
                <w:b w:val="0"/>
                <w:bCs w:val="0"/>
              </w:rPr>
              <w:t xml:space="preserve">  minutos </w:t>
            </w:r>
          </w:p>
        </w:tc>
        <w:tc>
          <w:tcPr>
            <w:tcW w:w="4821" w:type="dxa"/>
          </w:tcPr>
          <w:p w14:paraId="3EB16061" w14:textId="3F227D12" w:rsidR="001807A9" w:rsidRPr="00E82725" w:rsidRDefault="00EE63FA" w:rsidP="00CC485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color w:val="000000"/>
              </w:rPr>
            </w:pPr>
            <w:r w:rsidRPr="00F155BD">
              <w:rPr>
                <w:rFonts w:ascii="Century Gothic" w:hAnsi="Century Gothic" w:cstheme="minorHAnsi"/>
                <w:b/>
                <w:bCs/>
                <w:color w:val="000000"/>
              </w:rPr>
              <w:t>Inicio:</w:t>
            </w:r>
            <w:r w:rsidRPr="00E82725">
              <w:rPr>
                <w:rFonts w:ascii="Century Gothic" w:hAnsi="Century Gothic" w:cstheme="minorHAnsi"/>
                <w:color w:val="000000"/>
              </w:rPr>
              <w:t xml:space="preserve"> Retroalimentación </w:t>
            </w:r>
            <w:r w:rsidR="004C4B73">
              <w:rPr>
                <w:rFonts w:ascii="Century Gothic" w:hAnsi="Century Gothic" w:cstheme="minorHAnsi"/>
                <w:color w:val="000000"/>
              </w:rPr>
              <w:t>de la clase anterior</w:t>
            </w:r>
          </w:p>
          <w:p w14:paraId="534077C5" w14:textId="2F66109C" w:rsidR="00EE63FA" w:rsidRPr="00E82725" w:rsidRDefault="00EE63FA" w:rsidP="00CC485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color w:val="000000"/>
              </w:rPr>
            </w:pPr>
            <w:r w:rsidRPr="00F155BD">
              <w:rPr>
                <w:rFonts w:ascii="Century Gothic" w:hAnsi="Century Gothic" w:cstheme="minorHAnsi"/>
                <w:b/>
                <w:bCs/>
                <w:color w:val="000000"/>
              </w:rPr>
              <w:t>Desarrollo:</w:t>
            </w:r>
            <w:r w:rsidRPr="00E82725">
              <w:rPr>
                <w:rFonts w:ascii="Century Gothic" w:hAnsi="Century Gothic" w:cstheme="minorHAnsi"/>
                <w:color w:val="000000"/>
              </w:rPr>
              <w:t xml:space="preserve"> Determinar las similitudes que tienen las obras con su vida diaria.</w:t>
            </w:r>
          </w:p>
          <w:p w14:paraId="6D6CBFF8" w14:textId="42FE986E" w:rsidR="00EE63FA" w:rsidRPr="00E82725" w:rsidRDefault="00EE63FA" w:rsidP="00CC485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color w:val="000000"/>
              </w:rPr>
            </w:pPr>
          </w:p>
          <w:p w14:paraId="5C33DAD5" w14:textId="721AC253" w:rsidR="00EE63FA" w:rsidRPr="00E82725" w:rsidRDefault="004C4B73" w:rsidP="00CC4853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color w:val="000000"/>
              </w:rPr>
            </w:pPr>
            <w:r w:rsidRPr="00F155BD">
              <w:rPr>
                <w:rFonts w:ascii="Century Gothic" w:hAnsi="Century Gothic" w:cstheme="minorHAnsi"/>
                <w:b/>
              </w:rPr>
              <w:t>Cierre</w:t>
            </w:r>
            <w:r w:rsidR="00F155BD">
              <w:rPr>
                <w:rFonts w:ascii="Century Gothic" w:hAnsi="Century Gothic" w:cstheme="minorHAnsi"/>
                <w:bCs/>
              </w:rPr>
              <w:t>:</w:t>
            </w:r>
            <w:r>
              <w:rPr>
                <w:rFonts w:ascii="Century Gothic" w:hAnsi="Century Gothic" w:cstheme="minorHAnsi"/>
                <w:bCs/>
              </w:rPr>
              <w:t xml:space="preserve"> </w:t>
            </w:r>
            <w:r w:rsidR="00EE63FA" w:rsidRPr="00E82725">
              <w:rPr>
                <w:rFonts w:ascii="Century Gothic" w:hAnsi="Century Gothic" w:cstheme="minorHAnsi"/>
                <w:bCs/>
              </w:rPr>
              <w:t>Representación de la lectura</w:t>
            </w:r>
            <w:r w:rsidR="00D06960" w:rsidRPr="00E82725">
              <w:rPr>
                <w:rFonts w:ascii="Century Gothic" w:hAnsi="Century Gothic" w:cstheme="minorHAnsi"/>
                <w:bCs/>
              </w:rPr>
              <w:t xml:space="preserve"> </w:t>
            </w:r>
          </w:p>
        </w:tc>
        <w:tc>
          <w:tcPr>
            <w:tcW w:w="1843" w:type="dxa"/>
          </w:tcPr>
          <w:p w14:paraId="4C5F15F0" w14:textId="55E47C4E" w:rsidR="001807A9" w:rsidRPr="00E82725" w:rsidRDefault="00D06960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E82725">
              <w:rPr>
                <w:rFonts w:ascii="Century Gothic" w:hAnsi="Century Gothic" w:cstheme="minorHAnsi"/>
                <w:bCs/>
                <w:sz w:val="18"/>
                <w:szCs w:val="18"/>
              </w:rPr>
              <w:t>Representación de la obra</w:t>
            </w:r>
          </w:p>
        </w:tc>
        <w:tc>
          <w:tcPr>
            <w:tcW w:w="1134" w:type="dxa"/>
          </w:tcPr>
          <w:p w14:paraId="76D97BFD" w14:textId="799FF49A" w:rsidR="001807A9" w:rsidRPr="00E82725" w:rsidRDefault="00470EE0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 w:rsidRPr="00E82725">
              <w:rPr>
                <w:rFonts w:ascii="Century Gothic" w:hAnsi="Century Gothic" w:cstheme="minorHAnsi"/>
                <w:bCs/>
              </w:rPr>
              <w:t xml:space="preserve">Heteroevaluación </w:t>
            </w:r>
          </w:p>
        </w:tc>
        <w:tc>
          <w:tcPr>
            <w:tcW w:w="1984" w:type="dxa"/>
          </w:tcPr>
          <w:p w14:paraId="5B63DF6B" w14:textId="2C4A74DD" w:rsidR="00D06960" w:rsidRPr="00E82725" w:rsidRDefault="00D06960" w:rsidP="00D069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  <w:r w:rsidRPr="00E82725">
              <w:rPr>
                <w:rFonts w:ascii="Century Gothic" w:hAnsi="Century Gothic" w:cstheme="minorHAnsi"/>
              </w:rPr>
              <w:t xml:space="preserve">RUBRICA </w:t>
            </w:r>
          </w:p>
          <w:p w14:paraId="10769705" w14:textId="788FC4C7" w:rsidR="00470EE0" w:rsidRPr="00E82725" w:rsidRDefault="00470EE0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</w:p>
        </w:tc>
      </w:tr>
      <w:tr w:rsidR="00F32060" w:rsidRPr="00E82725" w14:paraId="45CB65F7" w14:textId="77777777" w:rsidTr="007A7D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FEF7894" w14:textId="77777777" w:rsidR="00AD6205" w:rsidRPr="00E82725" w:rsidRDefault="00585305" w:rsidP="00AD6205">
            <w:pPr>
              <w:jc w:val="center"/>
              <w:rPr>
                <w:rFonts w:ascii="Century Gothic" w:hAnsi="Century Gothic" w:cstheme="minorHAnsi"/>
                <w:b w:val="0"/>
              </w:rPr>
            </w:pPr>
            <w:r w:rsidRPr="00E82725">
              <w:rPr>
                <w:rFonts w:ascii="Century Gothic" w:hAnsi="Century Gothic" w:cstheme="minorHAnsi"/>
                <w:b w:val="0"/>
              </w:rPr>
              <w:t>Estudio Independiente</w:t>
            </w:r>
          </w:p>
        </w:tc>
        <w:tc>
          <w:tcPr>
            <w:tcW w:w="4821" w:type="dxa"/>
          </w:tcPr>
          <w:p w14:paraId="766E562C" w14:textId="77777777" w:rsidR="00AD6205" w:rsidRDefault="00ED522E" w:rsidP="00CC485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color w:val="000000"/>
              </w:rPr>
            </w:pPr>
            <w:r>
              <w:rPr>
                <w:rFonts w:ascii="Century Gothic" w:hAnsi="Century Gothic" w:cstheme="minorHAnsi"/>
                <w:color w:val="000000"/>
              </w:rPr>
              <w:t>1 hora pa</w:t>
            </w:r>
            <w:r w:rsidR="00B33113">
              <w:rPr>
                <w:rFonts w:ascii="Century Gothic" w:hAnsi="Century Gothic" w:cstheme="minorHAnsi"/>
                <w:color w:val="000000"/>
              </w:rPr>
              <w:t>ra</w:t>
            </w:r>
            <w:r>
              <w:rPr>
                <w:rFonts w:ascii="Century Gothic" w:hAnsi="Century Gothic" w:cstheme="minorHAnsi"/>
                <w:color w:val="000000"/>
              </w:rPr>
              <w:t xml:space="preserve"> realizar un e</w:t>
            </w:r>
            <w:r w:rsidR="00EE63FA" w:rsidRPr="00E82725">
              <w:rPr>
                <w:rFonts w:ascii="Century Gothic" w:hAnsi="Century Gothic" w:cstheme="minorHAnsi"/>
                <w:color w:val="000000"/>
              </w:rPr>
              <w:t xml:space="preserve">scrito libre </w:t>
            </w:r>
            <w:r w:rsidR="00440A48">
              <w:rPr>
                <w:rFonts w:ascii="Century Gothic" w:hAnsi="Century Gothic" w:cstheme="minorHAnsi"/>
                <w:color w:val="000000"/>
              </w:rPr>
              <w:t xml:space="preserve">acerca de un texto literario (novela, cuento, fábula…) </w:t>
            </w:r>
            <w:r w:rsidR="00B33113">
              <w:rPr>
                <w:rFonts w:ascii="Century Gothic" w:hAnsi="Century Gothic" w:cstheme="minorHAnsi"/>
                <w:color w:val="000000"/>
              </w:rPr>
              <w:t xml:space="preserve">donde plasme su </w:t>
            </w:r>
            <w:r w:rsidR="00EE63FA" w:rsidRPr="00E82725">
              <w:rPr>
                <w:rFonts w:ascii="Century Gothic" w:hAnsi="Century Gothic" w:cstheme="minorHAnsi"/>
                <w:color w:val="000000"/>
              </w:rPr>
              <w:t>punto de vista</w:t>
            </w:r>
            <w:r w:rsidR="00440A48">
              <w:rPr>
                <w:rFonts w:ascii="Century Gothic" w:hAnsi="Century Gothic" w:cstheme="minorHAnsi"/>
                <w:color w:val="000000"/>
              </w:rPr>
              <w:t>.</w:t>
            </w:r>
          </w:p>
          <w:p w14:paraId="70F18561" w14:textId="74B3B183" w:rsidR="005878C8" w:rsidRPr="00E82725" w:rsidRDefault="005878C8" w:rsidP="00CC485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color w:val="000000"/>
              </w:rPr>
            </w:pPr>
            <w:r w:rsidRPr="005D3E69">
              <w:rPr>
                <w:rFonts w:ascii="Century Gothic" w:hAnsi="Century Gothic" w:cstheme="minorHAnsi"/>
                <w:b/>
                <w:bCs/>
                <w:color w:val="000000"/>
              </w:rPr>
              <w:t>M1.2</w:t>
            </w:r>
            <w:r>
              <w:rPr>
                <w:rFonts w:ascii="Century Gothic" w:hAnsi="Century Gothic" w:cstheme="minorHAnsi"/>
                <w:color w:val="000000"/>
              </w:rPr>
              <w:t xml:space="preserve"> Sintetiza información de diversos tipos d texto para comprender su intención comunicativa respecto de sus intereses y necesidades académicas, personales y sociales.</w:t>
            </w:r>
          </w:p>
        </w:tc>
        <w:tc>
          <w:tcPr>
            <w:tcW w:w="1843" w:type="dxa"/>
          </w:tcPr>
          <w:p w14:paraId="7C96BC3E" w14:textId="297977EE" w:rsidR="00AD6205" w:rsidRPr="00E82725" w:rsidRDefault="007A7DC1" w:rsidP="00AD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Texto a</w:t>
            </w:r>
            <w:r w:rsidR="00CF11DA">
              <w:rPr>
                <w:rFonts w:ascii="Century Gothic" w:hAnsi="Century Gothic" w:cstheme="minorHAnsi"/>
                <w:bCs/>
              </w:rPr>
              <w:t>rgument</w:t>
            </w:r>
            <w:r>
              <w:rPr>
                <w:rFonts w:ascii="Century Gothic" w:hAnsi="Century Gothic" w:cstheme="minorHAnsi"/>
                <w:bCs/>
              </w:rPr>
              <w:t>ativo</w:t>
            </w:r>
          </w:p>
        </w:tc>
        <w:tc>
          <w:tcPr>
            <w:tcW w:w="1134" w:type="dxa"/>
          </w:tcPr>
          <w:p w14:paraId="3DC086D7" w14:textId="42FC217B" w:rsidR="00AD6205" w:rsidRPr="00E82725" w:rsidRDefault="005B6FE6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  <w:bCs/>
              </w:rPr>
            </w:pPr>
            <w:r>
              <w:rPr>
                <w:rFonts w:ascii="Century Gothic" w:hAnsi="Century Gothic" w:cstheme="minorHAnsi"/>
                <w:bCs/>
              </w:rPr>
              <w:t>Heteroevaluación</w:t>
            </w:r>
          </w:p>
        </w:tc>
        <w:tc>
          <w:tcPr>
            <w:tcW w:w="1984" w:type="dxa"/>
          </w:tcPr>
          <w:p w14:paraId="1E01CABD" w14:textId="5DF32F32" w:rsidR="00AD6205" w:rsidRPr="00E82725" w:rsidRDefault="00CF11DA" w:rsidP="00AD6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Mapa conceptual</w:t>
            </w:r>
          </w:p>
        </w:tc>
      </w:tr>
      <w:tr w:rsidR="000827EB" w:rsidRPr="00E82725" w14:paraId="4E21DF2F" w14:textId="77777777" w:rsidTr="00470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7137C24" w14:textId="007F4BCF" w:rsidR="000827EB" w:rsidRPr="00E82725" w:rsidRDefault="000827EB" w:rsidP="00430618">
            <w:pPr>
              <w:jc w:val="center"/>
              <w:rPr>
                <w:rFonts w:ascii="Century Gothic" w:hAnsi="Century Gothic" w:cstheme="minorHAnsi"/>
                <w:bCs w:val="0"/>
              </w:rPr>
            </w:pPr>
            <w:r w:rsidRPr="00E82725">
              <w:rPr>
                <w:rFonts w:ascii="Century Gothic" w:hAnsi="Century Gothic" w:cstheme="minorHAnsi"/>
                <w:bCs w:val="0"/>
              </w:rPr>
              <w:t>Retroalimentación</w:t>
            </w:r>
          </w:p>
        </w:tc>
        <w:tc>
          <w:tcPr>
            <w:tcW w:w="9782" w:type="dxa"/>
            <w:gridSpan w:val="4"/>
          </w:tcPr>
          <w:p w14:paraId="52597D1F" w14:textId="2C34EC78" w:rsidR="000827EB" w:rsidRPr="00E82725" w:rsidRDefault="00C13F1F" w:rsidP="004306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GRUPAL/INDIVIDUAL</w:t>
            </w:r>
          </w:p>
        </w:tc>
      </w:tr>
    </w:tbl>
    <w:p w14:paraId="5EB2F46D" w14:textId="77777777" w:rsidR="005A728D" w:rsidRDefault="005A728D" w:rsidP="00585305">
      <w:pPr>
        <w:rPr>
          <w:rFonts w:ascii="Arial" w:hAnsi="Arial" w:cs="Arial"/>
          <w:b/>
          <w:sz w:val="14"/>
          <w:szCs w:val="14"/>
        </w:rPr>
      </w:pPr>
    </w:p>
    <w:p w14:paraId="70045E06" w14:textId="77777777" w:rsidR="005A728D" w:rsidRDefault="005A728D" w:rsidP="00585305">
      <w:pPr>
        <w:rPr>
          <w:rFonts w:ascii="Arial" w:hAnsi="Arial" w:cs="Arial"/>
          <w:b/>
          <w:sz w:val="14"/>
          <w:szCs w:val="14"/>
        </w:rPr>
      </w:pPr>
    </w:p>
    <w:p w14:paraId="19DF9390" w14:textId="03928B5F" w:rsidR="005A728D" w:rsidRPr="005A728D" w:rsidRDefault="005A728D" w:rsidP="00585305">
      <w:pPr>
        <w:rPr>
          <w:rFonts w:ascii="Arial" w:hAnsi="Arial" w:cs="Arial"/>
          <w:b/>
          <w:sz w:val="16"/>
          <w:szCs w:val="16"/>
        </w:rPr>
      </w:pPr>
      <w:r w:rsidRPr="005A728D">
        <w:rPr>
          <w:rFonts w:cs="Arial"/>
          <w:b/>
          <w:color w:val="000000" w:themeColor="text1"/>
          <w:sz w:val="20"/>
          <w:szCs w:val="20"/>
        </w:rPr>
        <w:t>Lista de cotejo para (mapas conceptuales y el cuadro comparativo):</w:t>
      </w: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  <w:insideV w:val="single" w:sz="8" w:space="0" w:color="F9B074"/>
        </w:tblBorders>
        <w:tblLook w:val="04A0" w:firstRow="1" w:lastRow="0" w:firstColumn="1" w:lastColumn="0" w:noHBand="0" w:noVBand="1"/>
      </w:tblPr>
      <w:tblGrid>
        <w:gridCol w:w="544"/>
        <w:gridCol w:w="3603"/>
        <w:gridCol w:w="1366"/>
        <w:gridCol w:w="1580"/>
        <w:gridCol w:w="2292"/>
      </w:tblGrid>
      <w:tr w:rsidR="005A728D" w:rsidRPr="00BB5DD0" w14:paraId="1187255F" w14:textId="77777777" w:rsidTr="00820D33">
        <w:trPr>
          <w:trHeight w:val="325"/>
        </w:trPr>
        <w:tc>
          <w:tcPr>
            <w:tcW w:w="660" w:type="dxa"/>
            <w:vMerge w:val="restart"/>
            <w:shd w:val="clear" w:color="auto" w:fill="E36C0A"/>
          </w:tcPr>
          <w:p w14:paraId="3A02A317" w14:textId="77777777" w:rsidR="005A728D" w:rsidRPr="00BB5DD0" w:rsidRDefault="005A728D" w:rsidP="00820D3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655" w:type="dxa"/>
            <w:vMerge w:val="restart"/>
            <w:shd w:val="clear" w:color="auto" w:fill="E36C0A"/>
            <w:vAlign w:val="center"/>
          </w:tcPr>
          <w:p w14:paraId="12376933" w14:textId="4C31896C" w:rsidR="005A728D" w:rsidRPr="00BB5DD0" w:rsidRDefault="005A728D" w:rsidP="00820D33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ACCIONES QUE EVALUAR</w:t>
            </w:r>
          </w:p>
        </w:tc>
        <w:tc>
          <w:tcPr>
            <w:tcW w:w="3278" w:type="dxa"/>
            <w:gridSpan w:val="2"/>
            <w:shd w:val="clear" w:color="auto" w:fill="E36C0A"/>
            <w:vAlign w:val="center"/>
          </w:tcPr>
          <w:p w14:paraId="72CB73B6" w14:textId="77777777" w:rsidR="005A728D" w:rsidRPr="00BB5DD0" w:rsidRDefault="005A728D" w:rsidP="00820D33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REGISTRO DE CUMPLIMIENTO</w:t>
            </w:r>
          </w:p>
        </w:tc>
        <w:tc>
          <w:tcPr>
            <w:tcW w:w="2685" w:type="dxa"/>
            <w:vMerge w:val="restart"/>
            <w:shd w:val="clear" w:color="auto" w:fill="E36C0A"/>
            <w:vAlign w:val="center"/>
          </w:tcPr>
          <w:p w14:paraId="0222F113" w14:textId="77777777" w:rsidR="005A728D" w:rsidRPr="00BB5DD0" w:rsidRDefault="005A728D" w:rsidP="00820D33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OBSERVACIONES</w:t>
            </w:r>
          </w:p>
        </w:tc>
      </w:tr>
      <w:tr w:rsidR="005A728D" w:rsidRPr="00BB5DD0" w14:paraId="01E2B1B8" w14:textId="77777777" w:rsidTr="00820D33">
        <w:trPr>
          <w:trHeight w:val="324"/>
        </w:trPr>
        <w:tc>
          <w:tcPr>
            <w:tcW w:w="660" w:type="dxa"/>
            <w:vMerge/>
            <w:shd w:val="clear" w:color="auto" w:fill="E36C0A"/>
          </w:tcPr>
          <w:p w14:paraId="08B15B39" w14:textId="77777777" w:rsidR="005A728D" w:rsidRPr="00BB5DD0" w:rsidRDefault="005A728D" w:rsidP="00820D3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655" w:type="dxa"/>
            <w:vMerge/>
            <w:shd w:val="clear" w:color="auto" w:fill="E36C0A"/>
            <w:vAlign w:val="center"/>
          </w:tcPr>
          <w:p w14:paraId="17055C8C" w14:textId="77777777" w:rsidR="005A728D" w:rsidRPr="00BB5DD0" w:rsidRDefault="005A728D" w:rsidP="00820D33">
            <w:pPr>
              <w:shd w:val="clear" w:color="auto" w:fill="FFFFFF" w:themeFill="background1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19" w:type="dxa"/>
            <w:shd w:val="clear" w:color="auto" w:fill="E36C0A"/>
            <w:vAlign w:val="center"/>
          </w:tcPr>
          <w:p w14:paraId="43BC1B3C" w14:textId="77777777" w:rsidR="005A728D" w:rsidRPr="00BB5DD0" w:rsidRDefault="005A728D" w:rsidP="00820D33">
            <w:pPr>
              <w:shd w:val="clear" w:color="auto" w:fill="FFFFFF" w:themeFill="background1"/>
              <w:jc w:val="center"/>
              <w:rPr>
                <w:color w:val="000000" w:themeColor="text1"/>
                <w:sz w:val="18"/>
                <w:szCs w:val="18"/>
              </w:rPr>
            </w:pPr>
            <w:r w:rsidRPr="00BB5DD0">
              <w:rPr>
                <w:color w:val="000000" w:themeColor="text1"/>
                <w:sz w:val="18"/>
                <w:szCs w:val="18"/>
              </w:rPr>
              <w:t>ACEPTABLE</w:t>
            </w:r>
          </w:p>
        </w:tc>
        <w:tc>
          <w:tcPr>
            <w:tcW w:w="1759" w:type="dxa"/>
            <w:shd w:val="clear" w:color="auto" w:fill="E36C0A"/>
            <w:vAlign w:val="center"/>
          </w:tcPr>
          <w:p w14:paraId="226DA55D" w14:textId="77777777" w:rsidR="005A728D" w:rsidRPr="00BB5DD0" w:rsidRDefault="005A728D" w:rsidP="00820D33">
            <w:pPr>
              <w:shd w:val="clear" w:color="auto" w:fill="FFFFFF" w:themeFill="background1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Cs/>
                <w:color w:val="000000" w:themeColor="text1"/>
                <w:sz w:val="18"/>
                <w:szCs w:val="18"/>
              </w:rPr>
              <w:t>INACEPTABLE</w:t>
            </w:r>
          </w:p>
        </w:tc>
        <w:tc>
          <w:tcPr>
            <w:tcW w:w="2685" w:type="dxa"/>
            <w:vMerge/>
            <w:shd w:val="clear" w:color="auto" w:fill="E36C0A"/>
          </w:tcPr>
          <w:p w14:paraId="636DAF15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</w:tr>
      <w:tr w:rsidR="005A728D" w:rsidRPr="00BB5DD0" w14:paraId="1EEA54E7" w14:textId="77777777" w:rsidTr="00820D33">
        <w:trPr>
          <w:trHeight w:val="588"/>
        </w:trPr>
        <w:tc>
          <w:tcPr>
            <w:tcW w:w="660" w:type="dxa"/>
            <w:shd w:val="clear" w:color="auto" w:fill="FBD4B4"/>
          </w:tcPr>
          <w:p w14:paraId="70C88156" w14:textId="77777777" w:rsidR="005A728D" w:rsidRPr="00BB5DD0" w:rsidRDefault="005A728D" w:rsidP="00820D33">
            <w:pPr>
              <w:shd w:val="clear" w:color="auto" w:fill="FFFFFF" w:themeFill="background1"/>
              <w:rPr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55" w:type="dxa"/>
            <w:shd w:val="clear" w:color="auto" w:fill="FBD4B4"/>
          </w:tcPr>
          <w:p w14:paraId="5716A180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  <w:r w:rsidRPr="00BB5DD0">
              <w:rPr>
                <w:color w:val="000000" w:themeColor="text1"/>
                <w:sz w:val="18"/>
                <w:szCs w:val="18"/>
              </w:rPr>
              <w:t>Identifica los conceptos relacionados con el tema</w:t>
            </w:r>
          </w:p>
        </w:tc>
        <w:tc>
          <w:tcPr>
            <w:tcW w:w="1519" w:type="dxa"/>
            <w:shd w:val="clear" w:color="auto" w:fill="FBD4B4"/>
          </w:tcPr>
          <w:p w14:paraId="1A3E9394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FBD4B4"/>
          </w:tcPr>
          <w:p w14:paraId="6DB053B4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5" w:type="dxa"/>
            <w:shd w:val="clear" w:color="auto" w:fill="FBD4B4"/>
          </w:tcPr>
          <w:p w14:paraId="20881069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</w:tr>
      <w:tr w:rsidR="005A728D" w:rsidRPr="00BB5DD0" w14:paraId="51077A82" w14:textId="77777777" w:rsidTr="00820D33">
        <w:trPr>
          <w:trHeight w:val="588"/>
        </w:trPr>
        <w:tc>
          <w:tcPr>
            <w:tcW w:w="660" w:type="dxa"/>
            <w:shd w:val="clear" w:color="auto" w:fill="FBD4B4"/>
          </w:tcPr>
          <w:p w14:paraId="1EC7E3B5" w14:textId="77777777" w:rsidR="005A728D" w:rsidRPr="00BB5DD0" w:rsidRDefault="005A728D" w:rsidP="00820D33">
            <w:pPr>
              <w:shd w:val="clear" w:color="auto" w:fill="FFFFFF" w:themeFill="background1"/>
              <w:rPr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55" w:type="dxa"/>
            <w:shd w:val="clear" w:color="auto" w:fill="FBD4B4"/>
          </w:tcPr>
          <w:p w14:paraId="75775CA9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  <w:r w:rsidRPr="00BB5DD0">
              <w:rPr>
                <w:color w:val="000000" w:themeColor="text1"/>
                <w:sz w:val="18"/>
                <w:szCs w:val="18"/>
              </w:rPr>
              <w:t>Localiza y ubica la idea central del tema</w:t>
            </w:r>
          </w:p>
        </w:tc>
        <w:tc>
          <w:tcPr>
            <w:tcW w:w="1519" w:type="dxa"/>
            <w:shd w:val="clear" w:color="auto" w:fill="FBD4B4"/>
          </w:tcPr>
          <w:p w14:paraId="7F2AAB4A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FBD4B4"/>
          </w:tcPr>
          <w:p w14:paraId="22FA254E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5" w:type="dxa"/>
            <w:shd w:val="clear" w:color="auto" w:fill="FBD4B4"/>
          </w:tcPr>
          <w:p w14:paraId="7175D8B5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</w:tr>
      <w:tr w:rsidR="005A728D" w:rsidRPr="00BB5DD0" w14:paraId="7B88E22C" w14:textId="77777777" w:rsidTr="00820D33">
        <w:trPr>
          <w:trHeight w:val="588"/>
        </w:trPr>
        <w:tc>
          <w:tcPr>
            <w:tcW w:w="660" w:type="dxa"/>
            <w:shd w:val="clear" w:color="auto" w:fill="FBD4B4"/>
          </w:tcPr>
          <w:p w14:paraId="26F3B6A7" w14:textId="77777777" w:rsidR="005A728D" w:rsidRPr="00BB5DD0" w:rsidRDefault="005A728D" w:rsidP="00820D33">
            <w:pPr>
              <w:shd w:val="clear" w:color="auto" w:fill="FFFFFF" w:themeFill="background1"/>
              <w:rPr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55" w:type="dxa"/>
            <w:shd w:val="clear" w:color="auto" w:fill="FBD4B4"/>
          </w:tcPr>
          <w:p w14:paraId="6EB2EDF2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  <w:r w:rsidRPr="00BB5DD0">
              <w:rPr>
                <w:color w:val="000000" w:themeColor="text1"/>
                <w:sz w:val="18"/>
                <w:szCs w:val="18"/>
              </w:rPr>
              <w:t>Jerarquiza y une los conceptos mediante líneas</w:t>
            </w:r>
          </w:p>
        </w:tc>
        <w:tc>
          <w:tcPr>
            <w:tcW w:w="1519" w:type="dxa"/>
            <w:shd w:val="clear" w:color="auto" w:fill="FBD4B4"/>
          </w:tcPr>
          <w:p w14:paraId="615F4F7A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FBD4B4"/>
          </w:tcPr>
          <w:p w14:paraId="2078F12F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5" w:type="dxa"/>
            <w:shd w:val="clear" w:color="auto" w:fill="FBD4B4"/>
          </w:tcPr>
          <w:p w14:paraId="5AC96732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</w:tr>
      <w:tr w:rsidR="005A728D" w:rsidRPr="00BB5DD0" w14:paraId="06D59E8D" w14:textId="77777777" w:rsidTr="00820D33">
        <w:trPr>
          <w:trHeight w:val="979"/>
        </w:trPr>
        <w:tc>
          <w:tcPr>
            <w:tcW w:w="660" w:type="dxa"/>
            <w:shd w:val="clear" w:color="auto" w:fill="FBD4B4"/>
          </w:tcPr>
          <w:p w14:paraId="4D59993C" w14:textId="77777777" w:rsidR="005A728D" w:rsidRPr="00BB5DD0" w:rsidRDefault="005A728D" w:rsidP="00820D33">
            <w:pPr>
              <w:shd w:val="clear" w:color="auto" w:fill="FFFFFF" w:themeFill="background1"/>
              <w:rPr>
                <w:bCs/>
                <w:color w:val="000000" w:themeColor="text1"/>
                <w:sz w:val="18"/>
                <w:szCs w:val="18"/>
              </w:rPr>
            </w:pPr>
            <w:r w:rsidRPr="00BB5DD0">
              <w:rPr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55" w:type="dxa"/>
            <w:shd w:val="clear" w:color="auto" w:fill="FBD4B4"/>
          </w:tcPr>
          <w:p w14:paraId="01587854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  <w:r w:rsidRPr="00BB5DD0">
              <w:rPr>
                <w:color w:val="000000" w:themeColor="text1"/>
                <w:sz w:val="18"/>
                <w:szCs w:val="18"/>
              </w:rPr>
              <w:t>Utiliza  las palabras de enlace y une los conceptos adecuadamente.</w:t>
            </w:r>
          </w:p>
        </w:tc>
        <w:tc>
          <w:tcPr>
            <w:tcW w:w="1519" w:type="dxa"/>
            <w:shd w:val="clear" w:color="auto" w:fill="FBD4B4"/>
          </w:tcPr>
          <w:p w14:paraId="3A0CE6B6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FBD4B4"/>
          </w:tcPr>
          <w:p w14:paraId="1BFBB6CD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5" w:type="dxa"/>
            <w:shd w:val="clear" w:color="auto" w:fill="FBD4B4"/>
          </w:tcPr>
          <w:p w14:paraId="22A09DE2" w14:textId="77777777" w:rsidR="005A728D" w:rsidRPr="00BB5DD0" w:rsidRDefault="005A728D" w:rsidP="00820D33">
            <w:pPr>
              <w:shd w:val="clear" w:color="auto" w:fill="FFFFFF" w:themeFill="background1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2A89A333" w14:textId="77777777" w:rsidR="005A728D" w:rsidRDefault="005A728D" w:rsidP="00585305">
      <w:pPr>
        <w:rPr>
          <w:rFonts w:ascii="Arial" w:hAnsi="Arial" w:cs="Arial"/>
          <w:b/>
          <w:sz w:val="28"/>
          <w:szCs w:val="28"/>
        </w:rPr>
      </w:pPr>
    </w:p>
    <w:p w14:paraId="4EA4DDDE" w14:textId="77777777" w:rsidR="005A728D" w:rsidRDefault="005A728D" w:rsidP="00585305">
      <w:pPr>
        <w:rPr>
          <w:rFonts w:ascii="Arial" w:hAnsi="Arial" w:cs="Arial"/>
          <w:b/>
          <w:sz w:val="28"/>
          <w:szCs w:val="28"/>
        </w:rPr>
      </w:pPr>
    </w:p>
    <w:p w14:paraId="2D705244" w14:textId="77777777" w:rsidR="005A728D" w:rsidRDefault="005A728D" w:rsidP="00585305">
      <w:pPr>
        <w:rPr>
          <w:rFonts w:ascii="Arial" w:hAnsi="Arial" w:cs="Arial"/>
          <w:b/>
          <w:sz w:val="28"/>
          <w:szCs w:val="28"/>
        </w:rPr>
      </w:pPr>
    </w:p>
    <w:p w14:paraId="20DA022B" w14:textId="77777777" w:rsidR="005A728D" w:rsidRDefault="005A728D" w:rsidP="00585305">
      <w:pPr>
        <w:rPr>
          <w:rFonts w:ascii="Arial" w:hAnsi="Arial" w:cs="Arial"/>
          <w:b/>
          <w:sz w:val="28"/>
          <w:szCs w:val="28"/>
        </w:rPr>
      </w:pPr>
    </w:p>
    <w:p w14:paraId="6034FDFC" w14:textId="77777777" w:rsidR="005A728D" w:rsidRDefault="005A728D" w:rsidP="00585305">
      <w:pPr>
        <w:rPr>
          <w:rFonts w:ascii="Arial" w:hAnsi="Arial" w:cs="Arial"/>
          <w:b/>
          <w:sz w:val="28"/>
          <w:szCs w:val="28"/>
        </w:rPr>
      </w:pPr>
    </w:p>
    <w:p w14:paraId="571FCBFA" w14:textId="6691F25A" w:rsidR="00585305" w:rsidRDefault="00585305" w:rsidP="005853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Rúbrica:</w:t>
      </w:r>
    </w:p>
    <w:p w14:paraId="653EB8D8" w14:textId="5E0E8315" w:rsidR="007A7DC1" w:rsidRDefault="00585305" w:rsidP="00585305">
      <w:pPr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drawing>
          <wp:inline distT="0" distB="0" distL="0" distR="0" wp14:anchorId="1F5544E1" wp14:editId="39413711">
            <wp:extent cx="6599673" cy="3937379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7244" t="23552" r="16134" b="13635"/>
                    <a:stretch/>
                  </pic:blipFill>
                  <pic:spPr bwMode="auto">
                    <a:xfrm>
                      <a:off x="0" y="0"/>
                      <a:ext cx="6730773" cy="4015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55D335" w14:textId="1FDC65EB" w:rsidR="00585305" w:rsidRDefault="00CF11DA" w:rsidP="005853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Mapa conceptual </w:t>
      </w:r>
    </w:p>
    <w:tbl>
      <w:tblPr>
        <w:tblpPr w:leftFromText="141" w:rightFromText="141" w:vertAnchor="text" w:horzAnchor="margin" w:tblpXSpec="center" w:tblpY="130"/>
        <w:tblW w:w="11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2409"/>
        <w:gridCol w:w="1985"/>
        <w:gridCol w:w="2132"/>
        <w:gridCol w:w="2334"/>
      </w:tblGrid>
      <w:tr w:rsidR="007A7DC1" w:rsidRPr="00BB5DD0" w14:paraId="1DFC2FF2" w14:textId="77777777" w:rsidTr="00820D33">
        <w:trPr>
          <w:trHeight w:val="1272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8755A" w14:textId="77777777" w:rsidR="007A7DC1" w:rsidRPr="00BB5DD0" w:rsidRDefault="007A7DC1" w:rsidP="00820D33">
            <w:pPr>
              <w:shd w:val="clear" w:color="auto" w:fill="FFFFFF" w:themeFill="background1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ELABORACIÓN DE MAPA CONCEPTUAL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1EAC21C" w14:textId="77777777" w:rsidR="007A7DC1" w:rsidRPr="00BB5DD0" w:rsidRDefault="007A7DC1" w:rsidP="00820D33">
            <w:pPr>
              <w:shd w:val="clear" w:color="auto" w:fill="FFFFFF" w:themeFill="background1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Muy Alto (10-9)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62564ED" w14:textId="77777777" w:rsidR="007A7DC1" w:rsidRPr="00BB5DD0" w:rsidRDefault="007A7DC1" w:rsidP="00820D33">
            <w:pPr>
              <w:shd w:val="clear" w:color="auto" w:fill="FFFFFF" w:themeFill="background1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Alto (8-7)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9DDBDD" w14:textId="77777777" w:rsidR="007A7DC1" w:rsidRPr="00BB5DD0" w:rsidRDefault="007A7DC1" w:rsidP="00820D33">
            <w:pPr>
              <w:shd w:val="clear" w:color="auto" w:fill="FFFFFF" w:themeFill="background1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Medio (6)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A085D9E" w14:textId="77777777" w:rsidR="007A7DC1" w:rsidRPr="00BB5DD0" w:rsidRDefault="007A7DC1" w:rsidP="00820D33">
            <w:pPr>
              <w:shd w:val="clear" w:color="auto" w:fill="FFFFFF" w:themeFill="background1"/>
              <w:jc w:val="center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Bajo (5)</w:t>
            </w:r>
          </w:p>
        </w:tc>
      </w:tr>
      <w:tr w:rsidR="007A7DC1" w:rsidRPr="00BB5DD0" w14:paraId="35084BC8" w14:textId="77777777" w:rsidTr="00820D33">
        <w:trPr>
          <w:trHeight w:val="1292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EC81D92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Construcción de Párrafos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E234EE5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Todos los párrafos incluyen una introducción, explicaciones o detalles y una conclusión.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B966D8C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mayor parte de los párrafos incluye una introducción, explicaciones o detalles y una conclusión.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54F58334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Los párrafos incluyen información relacionada pero no fueron generalmente bien organizados.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9B738BB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estructura del párrafo no estaba clara y las oraciones no estaban generalmente relacionadas.</w:t>
            </w:r>
          </w:p>
        </w:tc>
      </w:tr>
      <w:tr w:rsidR="007A7DC1" w:rsidRPr="00BB5DD0" w14:paraId="27798391" w14:textId="77777777" w:rsidTr="00820D33">
        <w:trPr>
          <w:trHeight w:val="10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1A4FF613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Redacción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89FF625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No hay errores de gramática, ortografía o puntuación.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BB2A89A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Casi no hay errores de gramática, ortografía o puntuación.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FFB20DF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Unos pocos errores de gramática, ortografía o puntuación.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028C77B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Muchos errores de gramática, ortografía o puntuación.</w:t>
            </w:r>
          </w:p>
        </w:tc>
      </w:tr>
      <w:tr w:rsidR="007A7DC1" w:rsidRPr="00BB5DD0" w14:paraId="52E96F6E" w14:textId="77777777" w:rsidTr="00820D33">
        <w:trPr>
          <w:trHeight w:val="1369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BB908E5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Cantidad de Información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4973461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Todos los temas tratados y todas las preguntas fueron contestadas en al menos 2 oraciones.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7C11207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Todos los temas tratados y la mayor parte de las preguntas fueron contestadas en al menos 2 oraciones.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4DD7781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Todos los temas tratados y la mayor parte de las preguntas fueron contestadas en 1 oración.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F3E44FD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Uno o más temas no están tratados.</w:t>
            </w:r>
          </w:p>
        </w:tc>
      </w:tr>
      <w:tr w:rsidR="007A7DC1" w:rsidRPr="00BB5DD0" w14:paraId="4EAC68DA" w14:textId="77777777" w:rsidTr="00820D33">
        <w:trPr>
          <w:trHeight w:val="6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064C0C6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Calidad de Información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144468C3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está claramente relacionada con el tema principal y proporciona varias ideas secundarias y/o ejemplos.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1F73CBD8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da respuesta a las preguntas principales y 1-2 ideas secundarias y/o ejemplos.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85FF07D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da respuesta a las preguntas principales, pero no da detalles y/o ejemplos.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5399CF24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tiene poco o nada que ver con las preguntas planteadas.</w:t>
            </w:r>
          </w:p>
        </w:tc>
      </w:tr>
      <w:tr w:rsidR="007A7DC1" w:rsidRPr="00BB5DD0" w14:paraId="3D87053F" w14:textId="77777777" w:rsidTr="00820D33">
        <w:trPr>
          <w:trHeight w:val="10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473F45B1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Organización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161709D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está muy bien organizada con párrafos bien redactados y con subtítulos.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22A24A7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está organizada con párrafos bien redactados.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55CD10E7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está organizada, pero los párrafos no están bien redactados.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70E6009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La información proporcionada no parece estar organizada.</w:t>
            </w:r>
          </w:p>
        </w:tc>
      </w:tr>
      <w:tr w:rsidR="007A7DC1" w:rsidRPr="00BB5DD0" w14:paraId="275E3373" w14:textId="77777777" w:rsidTr="00820D33">
        <w:trPr>
          <w:trHeight w:val="10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FE122C4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lastRenderedPageBreak/>
              <w:t>Fuentes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AFFB415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Todas las fuentes de información y las gráficas están documentadas y en el formato deseado.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EAC85A3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Todas las fuentes de información y las gráficas están documentadas, pero unas pocas no están en el formato deseado.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7B8F895D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Todas las fuentes de información y gráficas están documentadas, pero muchas no están en el formato deseado.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4C95BC1B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Algunas fuentes de información y gráficas no están documentadas.</w:t>
            </w:r>
          </w:p>
        </w:tc>
      </w:tr>
      <w:tr w:rsidR="007A7DC1" w:rsidRPr="00BB5DD0" w14:paraId="298CC52A" w14:textId="77777777" w:rsidTr="00820D33">
        <w:trPr>
          <w:trHeight w:val="8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3E87BDF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Diagramas e Ilustraciones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8E50395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Los diagramas e ilustraciones son ordenados, precisos y añaden al entendimiento del tema.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4C768B6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Los diagramas e ilustraciones son precisos y añaden al entendimiento del tema.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108D213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Los diagramas e ilustraciones son ordenados y precisos y algunas veces añaden al entendimiento del tema.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2A701971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Los diagramas e ilustraciones no son precisos o no añaden al entendimiento del tema.</w:t>
            </w:r>
          </w:p>
        </w:tc>
      </w:tr>
      <w:tr w:rsidR="007A7DC1" w:rsidRPr="00BB5DD0" w14:paraId="7D924089" w14:textId="77777777" w:rsidTr="00820D33">
        <w:trPr>
          <w:trHeight w:val="10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1874B02E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Uso de la Internet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4F9798F8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Usa con éxito enlaces sugeridos de la Internet para encontrar información y navega a través de los sitios fácilmente y sin asistencia.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5D44E25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Puede usar enlaces sugeridos de la Internet para encontrar información y navega a través de los sitios fácilmente y sin asistencia.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3CC69212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Puede usar ocasionalmente enlaces sugeridos de la Internet para encontrar información y navega a través de los sitios fácilmente y sin asistencia.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28DE91F6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Necesita asistencia o supervisión para usar los enlaces sugeridos de la Internet y/o navegar a través de los sitios.</w:t>
            </w:r>
          </w:p>
        </w:tc>
      </w:tr>
      <w:tr w:rsidR="007A7DC1" w:rsidRPr="00BB5DD0" w14:paraId="620B96D7" w14:textId="77777777" w:rsidTr="00820D33">
        <w:trPr>
          <w:trHeight w:val="1001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6EC2D47B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b/>
                <w:bCs/>
                <w:iCs/>
                <w:color w:val="000000" w:themeColor="text1"/>
                <w:sz w:val="18"/>
                <w:szCs w:val="18"/>
                <w:lang w:eastAsia="es-MX"/>
              </w:rPr>
              <w:t>Organizador Gráfico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435E77AE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El organizador gráfico o esquema está completo y muestra relaciones claras y lógicas entre todos los temas y subtemas.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1A2237F0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El organizador gráfico o esquema está completo y muestra relaciones claras y lógicas entre la mayoría de los temas y subtemas.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2DC8B0FB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El organizador gráfico o esquema fue empezado e incluye algunos temas y subtemas.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00"/>
            <w:hideMark/>
          </w:tcPr>
          <w:p w14:paraId="073A48E8" w14:textId="77777777" w:rsidR="007A7DC1" w:rsidRPr="00BB5DD0" w:rsidRDefault="007A7DC1" w:rsidP="00820D33">
            <w:pPr>
              <w:shd w:val="clear" w:color="auto" w:fill="FFFFFF" w:themeFill="background1"/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</w:pPr>
            <w:r w:rsidRPr="00BB5DD0">
              <w:rPr>
                <w:rFonts w:eastAsia="Times New Roman"/>
                <w:iCs/>
                <w:color w:val="000000" w:themeColor="text1"/>
                <w:sz w:val="18"/>
                <w:szCs w:val="18"/>
                <w:lang w:eastAsia="es-MX"/>
              </w:rPr>
              <w:t>El organizador gráfico o esquema no ha sido usado.</w:t>
            </w:r>
          </w:p>
        </w:tc>
      </w:tr>
    </w:tbl>
    <w:p w14:paraId="0C11BB90" w14:textId="762D99C0" w:rsidR="00585305" w:rsidRPr="001E5FA8" w:rsidRDefault="00585305" w:rsidP="00585305">
      <w:pPr>
        <w:rPr>
          <w:rFonts w:ascii="Arial" w:hAnsi="Arial" w:cs="Arial"/>
          <w:b/>
          <w:sz w:val="28"/>
          <w:szCs w:val="28"/>
        </w:rPr>
      </w:pPr>
    </w:p>
    <w:sectPr w:rsidR="00585305" w:rsidRPr="001E5FA8" w:rsidSect="0008103A">
      <w:pgSz w:w="12240" w:h="15840"/>
      <w:pgMar w:top="284" w:right="170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LT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53104"/>
    <w:multiLevelType w:val="hybridMultilevel"/>
    <w:tmpl w:val="6B9E08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E725B"/>
    <w:multiLevelType w:val="hybridMultilevel"/>
    <w:tmpl w:val="1A464E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D5182"/>
    <w:multiLevelType w:val="hybridMultilevel"/>
    <w:tmpl w:val="A35A671E"/>
    <w:lvl w:ilvl="0" w:tplc="88C45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31C8D"/>
    <w:multiLevelType w:val="hybridMultilevel"/>
    <w:tmpl w:val="A5263AC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77CB6"/>
    <w:multiLevelType w:val="multilevel"/>
    <w:tmpl w:val="6A8A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AF"/>
    <w:rsid w:val="00016F7D"/>
    <w:rsid w:val="0003716C"/>
    <w:rsid w:val="00054628"/>
    <w:rsid w:val="0008103A"/>
    <w:rsid w:val="000827EB"/>
    <w:rsid w:val="00090765"/>
    <w:rsid w:val="000941E2"/>
    <w:rsid w:val="000C5B93"/>
    <w:rsid w:val="00131C6F"/>
    <w:rsid w:val="001736DC"/>
    <w:rsid w:val="001807A9"/>
    <w:rsid w:val="00197E2D"/>
    <w:rsid w:val="001A19A1"/>
    <w:rsid w:val="001B4347"/>
    <w:rsid w:val="001D42BA"/>
    <w:rsid w:val="001E5FA8"/>
    <w:rsid w:val="001F648C"/>
    <w:rsid w:val="00216D9D"/>
    <w:rsid w:val="00230A47"/>
    <w:rsid w:val="00264549"/>
    <w:rsid w:val="00272FFA"/>
    <w:rsid w:val="002A73D6"/>
    <w:rsid w:val="002B2229"/>
    <w:rsid w:val="002C123C"/>
    <w:rsid w:val="002D29F4"/>
    <w:rsid w:val="002E5971"/>
    <w:rsid w:val="002E7821"/>
    <w:rsid w:val="00333C2E"/>
    <w:rsid w:val="003566FA"/>
    <w:rsid w:val="003A7358"/>
    <w:rsid w:val="003D2099"/>
    <w:rsid w:val="00400CEE"/>
    <w:rsid w:val="00440A48"/>
    <w:rsid w:val="00447334"/>
    <w:rsid w:val="00450900"/>
    <w:rsid w:val="00463B16"/>
    <w:rsid w:val="00470EE0"/>
    <w:rsid w:val="004853CD"/>
    <w:rsid w:val="004C4B73"/>
    <w:rsid w:val="0057639D"/>
    <w:rsid w:val="00582A92"/>
    <w:rsid w:val="00585305"/>
    <w:rsid w:val="005878C8"/>
    <w:rsid w:val="005A728D"/>
    <w:rsid w:val="005B6FE6"/>
    <w:rsid w:val="005D19D3"/>
    <w:rsid w:val="005D3E69"/>
    <w:rsid w:val="005E423F"/>
    <w:rsid w:val="006014D5"/>
    <w:rsid w:val="00616260"/>
    <w:rsid w:val="00640C37"/>
    <w:rsid w:val="006677B1"/>
    <w:rsid w:val="00681F82"/>
    <w:rsid w:val="006830C1"/>
    <w:rsid w:val="006C1172"/>
    <w:rsid w:val="006D7123"/>
    <w:rsid w:val="006E15DA"/>
    <w:rsid w:val="00725262"/>
    <w:rsid w:val="00725563"/>
    <w:rsid w:val="00726AB2"/>
    <w:rsid w:val="00733F4F"/>
    <w:rsid w:val="007344EF"/>
    <w:rsid w:val="00743BB8"/>
    <w:rsid w:val="007852BC"/>
    <w:rsid w:val="007A7DC1"/>
    <w:rsid w:val="007B508C"/>
    <w:rsid w:val="008277B5"/>
    <w:rsid w:val="00834008"/>
    <w:rsid w:val="0089340C"/>
    <w:rsid w:val="00897CFB"/>
    <w:rsid w:val="008A4369"/>
    <w:rsid w:val="008C3839"/>
    <w:rsid w:val="008D7101"/>
    <w:rsid w:val="00900097"/>
    <w:rsid w:val="0091286B"/>
    <w:rsid w:val="00922996"/>
    <w:rsid w:val="009454AF"/>
    <w:rsid w:val="00970A50"/>
    <w:rsid w:val="0098768F"/>
    <w:rsid w:val="00991586"/>
    <w:rsid w:val="0099501F"/>
    <w:rsid w:val="009B5FB6"/>
    <w:rsid w:val="009C0C2E"/>
    <w:rsid w:val="009D2866"/>
    <w:rsid w:val="00A21D85"/>
    <w:rsid w:val="00A2586B"/>
    <w:rsid w:val="00A31315"/>
    <w:rsid w:val="00A50D4C"/>
    <w:rsid w:val="00A60CA1"/>
    <w:rsid w:val="00A71E62"/>
    <w:rsid w:val="00A76AFF"/>
    <w:rsid w:val="00AD339A"/>
    <w:rsid w:val="00AD6205"/>
    <w:rsid w:val="00AF161F"/>
    <w:rsid w:val="00B33113"/>
    <w:rsid w:val="00B64071"/>
    <w:rsid w:val="00B92F03"/>
    <w:rsid w:val="00BA71E2"/>
    <w:rsid w:val="00BE37D3"/>
    <w:rsid w:val="00C13F1F"/>
    <w:rsid w:val="00CA7653"/>
    <w:rsid w:val="00CB70F2"/>
    <w:rsid w:val="00CC4853"/>
    <w:rsid w:val="00CC63B4"/>
    <w:rsid w:val="00CE028E"/>
    <w:rsid w:val="00CF11DA"/>
    <w:rsid w:val="00D06960"/>
    <w:rsid w:val="00D21E7D"/>
    <w:rsid w:val="00D87A75"/>
    <w:rsid w:val="00D96529"/>
    <w:rsid w:val="00DA6739"/>
    <w:rsid w:val="00DE3C8F"/>
    <w:rsid w:val="00DF07DA"/>
    <w:rsid w:val="00DF6A52"/>
    <w:rsid w:val="00E82725"/>
    <w:rsid w:val="00EB5150"/>
    <w:rsid w:val="00EC06D9"/>
    <w:rsid w:val="00ED0981"/>
    <w:rsid w:val="00ED522E"/>
    <w:rsid w:val="00EE63FA"/>
    <w:rsid w:val="00F11950"/>
    <w:rsid w:val="00F155BD"/>
    <w:rsid w:val="00F25F1D"/>
    <w:rsid w:val="00F32060"/>
    <w:rsid w:val="00F64940"/>
    <w:rsid w:val="00FA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E03AB"/>
  <w15:chartTrackingRefBased/>
  <w15:docId w15:val="{4436B34D-2AFE-4733-84AB-AB8870CF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4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5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5">
    <w:name w:val="Grid Table 4 Accent 5"/>
    <w:basedOn w:val="Tablanormal"/>
    <w:uiPriority w:val="49"/>
    <w:rsid w:val="00AF161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1A19A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E597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423F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094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edepgina">
    <w:name w:val="footer"/>
    <w:basedOn w:val="Normal"/>
    <w:link w:val="PiedepginaCar"/>
    <w:uiPriority w:val="99"/>
    <w:unhideWhenUsed/>
    <w:rsid w:val="00970A50"/>
    <w:pPr>
      <w:tabs>
        <w:tab w:val="center" w:pos="4419"/>
        <w:tab w:val="right" w:pos="8838"/>
      </w:tabs>
      <w:spacing w:after="0" w:line="240" w:lineRule="auto"/>
      <w:jc w:val="both"/>
    </w:pPr>
    <w:rPr>
      <w:rFonts w:ascii="Segoe UI" w:hAnsi="Segoe UI"/>
      <w:sz w:val="28"/>
      <w:lang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0A50"/>
    <w:rPr>
      <w:rFonts w:ascii="Segoe UI" w:hAnsi="Segoe UI"/>
      <w:sz w:val="28"/>
      <w:lang w:eastAsia="es-MX"/>
    </w:rPr>
  </w:style>
  <w:style w:type="table" w:styleId="Tabladecuadrcula2-nfasis1">
    <w:name w:val="Grid Table 2 Accent 1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5">
    <w:name w:val="Grid Table 2 Accent 5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1067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Iyali</dc:creator>
  <cp:keywords/>
  <dc:description/>
  <cp:lastModifiedBy>ELIZABETH RIVERA</cp:lastModifiedBy>
  <cp:revision>4</cp:revision>
  <dcterms:created xsi:type="dcterms:W3CDTF">2023-08-22T17:59:00Z</dcterms:created>
  <dcterms:modified xsi:type="dcterms:W3CDTF">2024-09-05T05:14:00Z</dcterms:modified>
</cp:coreProperties>
</file>