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3A5DB" w14:textId="77777777" w:rsidR="00124564" w:rsidRDefault="001245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46BE8C37" w14:textId="77777777" w:rsidR="00124564" w:rsidRDefault="00130740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1715E2AA" w14:textId="77777777" w:rsidR="00124564" w:rsidRDefault="00130740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124564" w14:paraId="73B933A4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3DA54E9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09C44DCC" w14:textId="5945687F" w:rsidR="00124564" w:rsidRDefault="00B911ED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>El individuo y su entorno</w:t>
            </w:r>
          </w:p>
        </w:tc>
        <w:tc>
          <w:tcPr>
            <w:tcW w:w="5630" w:type="dxa"/>
            <w:gridSpan w:val="2"/>
            <w:shd w:val="clear" w:color="auto" w:fill="BC955C"/>
          </w:tcPr>
          <w:p w14:paraId="4AE95045" w14:textId="77777777" w:rsidR="00124564" w:rsidRDefault="00D715DE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D715DE">
              <w:rPr>
                <w:rFonts w:ascii="Montserrat" w:eastAsia="Montserrat" w:hAnsi="Montserrat" w:cs="Montserrat"/>
                <w:b/>
                <w:color w:val="FFFFFF"/>
                <w:sz w:val="20"/>
                <w:szCs w:val="16"/>
              </w:rPr>
              <w:t>Ciencias sociales y humanidades</w:t>
            </w:r>
          </w:p>
        </w:tc>
      </w:tr>
      <w:tr w:rsidR="00124564" w14:paraId="05CF79A1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22FF0CD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D9C9476" w14:textId="554981FB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Telebachillerato Comunitario Núm. 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43</w:t>
            </w:r>
          </w:p>
        </w:tc>
        <w:tc>
          <w:tcPr>
            <w:tcW w:w="1843" w:type="dxa"/>
            <w:shd w:val="clear" w:color="auto" w:fill="DDC9A3"/>
          </w:tcPr>
          <w:p w14:paraId="6AF82C1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4DC125AF" w14:textId="7D8A14A2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3Z</w:t>
            </w:r>
          </w:p>
        </w:tc>
      </w:tr>
      <w:tr w:rsidR="00124564" w14:paraId="543DC09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0379BACE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700035D8" w14:textId="36F4BFAD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  <w:tc>
          <w:tcPr>
            <w:tcW w:w="1843" w:type="dxa"/>
            <w:shd w:val="clear" w:color="auto" w:fill="DDC9A3"/>
          </w:tcPr>
          <w:p w14:paraId="531E847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tc>
          <w:tcPr>
            <w:tcW w:w="3787" w:type="dxa"/>
          </w:tcPr>
          <w:p w14:paraId="54CCEA1A" w14:textId="183F65C1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-202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5</w:t>
            </w:r>
          </w:p>
        </w:tc>
      </w:tr>
      <w:tr w:rsidR="00124564" w14:paraId="117F276F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6013005B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54017B2C" w14:textId="77777777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1°</w:t>
            </w:r>
          </w:p>
        </w:tc>
        <w:tc>
          <w:tcPr>
            <w:tcW w:w="1843" w:type="dxa"/>
            <w:shd w:val="clear" w:color="auto" w:fill="DDC9A3"/>
          </w:tcPr>
          <w:p w14:paraId="57DF3833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tc>
          <w:tcPr>
            <w:tcW w:w="3787" w:type="dxa"/>
          </w:tcPr>
          <w:p w14:paraId="297BE7FA" w14:textId="77777777" w:rsidR="00124564" w:rsidRDefault="00581D1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“A”</w:t>
            </w:r>
          </w:p>
        </w:tc>
      </w:tr>
      <w:tr w:rsidR="00124564" w14:paraId="19F9BBBA" w14:textId="77777777">
        <w:tc>
          <w:tcPr>
            <w:tcW w:w="3823" w:type="dxa"/>
            <w:shd w:val="clear" w:color="auto" w:fill="DDC9A3"/>
          </w:tcPr>
          <w:p w14:paraId="561876F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03997B17" w14:textId="475BFB5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 horas</w:t>
            </w:r>
          </w:p>
        </w:tc>
        <w:tc>
          <w:tcPr>
            <w:tcW w:w="1843" w:type="dxa"/>
            <w:shd w:val="clear" w:color="auto" w:fill="DDC9A3"/>
          </w:tcPr>
          <w:p w14:paraId="3213D728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3E31DD0B" w14:textId="77B01A2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6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agosto al 1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1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octubre del 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</w:p>
        </w:tc>
      </w:tr>
    </w:tbl>
    <w:p w14:paraId="1CA3820C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124564" w14:paraId="4C2C844C" w14:textId="77777777">
        <w:tc>
          <w:tcPr>
            <w:tcW w:w="12996" w:type="dxa"/>
            <w:gridSpan w:val="2"/>
            <w:shd w:val="clear" w:color="auto" w:fill="BC955C"/>
          </w:tcPr>
          <w:p w14:paraId="47C0D808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 de Aprendizaje</w:t>
            </w:r>
          </w:p>
        </w:tc>
      </w:tr>
      <w:tr w:rsidR="00124564" w14:paraId="41FAC316" w14:textId="77777777">
        <w:tc>
          <w:tcPr>
            <w:tcW w:w="3823" w:type="dxa"/>
            <w:shd w:val="clear" w:color="auto" w:fill="DDC9A3"/>
          </w:tcPr>
          <w:p w14:paraId="62DC25D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p w14:paraId="66415730" w14:textId="04800008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sz w:val="20"/>
                <w:szCs w:val="20"/>
              </w:rPr>
              <w:t>1. Identifica cuáles son</w:t>
            </w:r>
            <w:r w:rsidR="000D748F"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6C2A2B">
              <w:rPr>
                <w:rFonts w:ascii="Montserrat" w:eastAsia="Montserrat" w:hAnsi="Montserrat" w:cs="Montserrat"/>
                <w:sz w:val="20"/>
                <w:szCs w:val="20"/>
              </w:rPr>
              <w:t xml:space="preserve">sus necesidades vitales y no vitales, además del papel que tienen para su satisfacción, desde el ámbito material hasta el filosófico. </w:t>
            </w:r>
          </w:p>
          <w:p w14:paraId="5BCBB4FB" w14:textId="77777777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CA7C970" w14:textId="77777777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sz w:val="20"/>
                <w:szCs w:val="20"/>
              </w:rPr>
              <w:t xml:space="preserve">2. Identifica los procesos productivos del pasado y del presente reconociendo los cambios en su comunidad y el mundo, para comprender el papel del individuo en la transformación de la realidad personal y social. </w:t>
            </w:r>
          </w:p>
          <w:p w14:paraId="51DBEEA9" w14:textId="77777777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BB7E76E" w14:textId="77777777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sz w:val="20"/>
                <w:szCs w:val="20"/>
              </w:rPr>
              <w:t xml:space="preserve">3. Se identifica a sí mismo como individuo y reflexiona sobre su relación con los elementos que conforman la sociedad, al tiempo que cuestiona su experiencia personal mediante la revisión de discursos clásicos y contemporáneos sobre el conocimiento y cuidado de sí mismo, analizando cómo se percibe con relación a los demás. </w:t>
            </w:r>
          </w:p>
          <w:p w14:paraId="72973C2D" w14:textId="77777777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B4505C3" w14:textId="2EEC7306" w:rsidR="00D715DE" w:rsidRPr="00DC7265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4. Define las características de las desigualdades sociales, económicas, de justicia y de acceso a los servicios, para reconocer el papel activo de las personas y del individuo en la participación ciudadana como parte del proceso de construcción de la vida social, cuestionando cómo sus pasiones y virtudes configuran su propia experiencia y la manera en que están estructuradas sus vivencias de acuerdo con el sentido de la vida que asume.</w:t>
            </w:r>
          </w:p>
        </w:tc>
      </w:tr>
      <w:tr w:rsidR="00124564" w14:paraId="4374210D" w14:textId="77777777">
        <w:tc>
          <w:tcPr>
            <w:tcW w:w="3823" w:type="dxa"/>
            <w:shd w:val="clear" w:color="auto" w:fill="DDC9A3"/>
          </w:tcPr>
          <w:p w14:paraId="4C1AF42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tc>
          <w:tcPr>
            <w:tcW w:w="9173" w:type="dxa"/>
          </w:tcPr>
          <w:p w14:paraId="2CD7AF82" w14:textId="5BDFDD0A" w:rsidR="00124564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C1. El bienestar y la satisfacción de las necesidades</w:t>
            </w:r>
          </w:p>
          <w:p w14:paraId="5BE3D395" w14:textId="6BCE73BE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C2. La organización de la sociedad</w:t>
            </w:r>
          </w:p>
          <w:p w14:paraId="77B18C64" w14:textId="7F6AF7A1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C3. Las normas sociales y jurídicas</w:t>
            </w:r>
          </w:p>
          <w:p w14:paraId="1A54D4CB" w14:textId="4F7E0A8D" w:rsidR="006C2A2B" w:rsidRPr="00261C2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C4. El Estado</w:t>
            </w:r>
          </w:p>
        </w:tc>
      </w:tr>
      <w:tr w:rsidR="00124564" w:rsidRPr="006C2A2B" w14:paraId="374C5DD6" w14:textId="77777777">
        <w:tc>
          <w:tcPr>
            <w:tcW w:w="3823" w:type="dxa"/>
            <w:shd w:val="clear" w:color="auto" w:fill="DDC9A3"/>
          </w:tcPr>
          <w:p w14:paraId="5924B721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Subcategoría(s)/Concepto(s) Transversal(es):</w:t>
            </w:r>
          </w:p>
        </w:tc>
        <w:tc>
          <w:tcPr>
            <w:tcW w:w="9173" w:type="dxa"/>
          </w:tcPr>
          <w:p w14:paraId="6217140A" w14:textId="760D6083" w:rsidR="00124564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S1. Producción y distribución d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e la riqueza</w:t>
            </w:r>
          </w:p>
          <w:p w14:paraId="2D7C1605" w14:textId="32C8F9D0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S1. Familia y sujeto s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ocial</w:t>
            </w:r>
          </w:p>
          <w:p w14:paraId="7FEFEA37" w14:textId="6C887685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S2. 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Clases y grupos sociales</w:t>
            </w:r>
          </w:p>
          <w:p w14:paraId="7C088494" w14:textId="2526F692" w:rsidR="006C2A2B" w:rsidRPr="0052125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S3. Papel social</w:t>
            </w:r>
          </w:p>
          <w:p w14:paraId="1FCEE581" w14:textId="62F45FDF" w:rsidR="006C2A2B" w:rsidRPr="0052125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S4. Movilidad Social</w:t>
            </w:r>
          </w:p>
          <w:p w14:paraId="21BEA1D8" w14:textId="107D9EB8" w:rsidR="006C2A2B" w:rsidRPr="0052125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S6. Interculturalidad</w:t>
            </w:r>
          </w:p>
          <w:p w14:paraId="707265FB" w14:textId="4773F652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S3. Derechos Humanos</w:t>
            </w:r>
          </w:p>
          <w:p w14:paraId="3F4A4B81" w14:textId="112DAE6C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S4. D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iversidad étnica, social y sexogenérica</w:t>
            </w:r>
          </w:p>
          <w:p w14:paraId="59FDCC85" w14:textId="5E09E693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S1. Autoridad-Poder</w:t>
            </w:r>
          </w:p>
          <w:p w14:paraId="69C20613" w14:textId="4AE97BEA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S3. Pobl</w:t>
            </w: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ación, territorio y </w:t>
            </w:r>
            <w:r w:rsid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soberanía</w:t>
            </w:r>
          </w:p>
          <w:p w14:paraId="70924ACC" w14:textId="497690D7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S6. </w:t>
            </w:r>
            <w:r w:rsidR="00521256"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</w:t>
            </w:r>
            <w:r w:rsid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iudadanía</w:t>
            </w:r>
          </w:p>
        </w:tc>
      </w:tr>
      <w:tr w:rsidR="00124564" w14:paraId="795B6183" w14:textId="77777777">
        <w:tc>
          <w:tcPr>
            <w:tcW w:w="3823" w:type="dxa"/>
            <w:shd w:val="clear" w:color="auto" w:fill="DDC9A3"/>
          </w:tcPr>
          <w:p w14:paraId="07B8999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Dimensión(es)</w:t>
            </w:r>
          </w:p>
        </w:tc>
        <w:tc>
          <w:tcPr>
            <w:tcW w:w="9173" w:type="dxa"/>
          </w:tcPr>
          <w:p w14:paraId="6BFE79B5" w14:textId="77777777" w:rsidR="00102267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sz w:val="20"/>
                <w:szCs w:val="20"/>
              </w:rPr>
              <w:t>1.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521256">
              <w:rPr>
                <w:rFonts w:ascii="Montserrat" w:eastAsia="Montserrat" w:hAnsi="Montserrat" w:cs="Montserrat"/>
                <w:sz w:val="20"/>
                <w:szCs w:val="20"/>
              </w:rPr>
              <w:t>Funcio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nes del lenguaje (Informativo/emotivo/Instrumental/reflexivo)</w:t>
            </w:r>
          </w:p>
          <w:p w14:paraId="6395E6BC" w14:textId="45338570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2. Sustento epistémico de los saberes (Doxaepisteme).</w:t>
            </w:r>
          </w:p>
          <w:p w14:paraId="45014D32" w14:textId="202AA50F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3. Intencionalidad y reflexividad.</w:t>
            </w:r>
          </w:p>
          <w:p w14:paraId="0AC4830B" w14:textId="77777777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5D88374" w14:textId="28D4BBD9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1. Razonamiento y justificación</w:t>
            </w:r>
          </w:p>
          <w:p w14:paraId="17E8A3A2" w14:textId="13FCD466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2. Diferencia y relaciones entre filosofía, mito y ciencia</w:t>
            </w:r>
          </w:p>
          <w:p w14:paraId="4C24B624" w14:textId="77777777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3. Usos y riesgos de la argumentación retorica</w:t>
            </w:r>
          </w:p>
          <w:p w14:paraId="51E8040B" w14:textId="77777777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6C0F3B7" w14:textId="0C080DE3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1. Saber cotidiano y saber filosófico</w:t>
            </w:r>
          </w:p>
          <w:p w14:paraId="0F9982C1" w14:textId="512134C4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2. Premisas y conclusión </w:t>
            </w:r>
          </w:p>
          <w:p w14:paraId="6FA34572" w14:textId="6D0B0A83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3. El campo de la pregunta y el diálogo </w:t>
            </w:r>
          </w:p>
          <w:p w14:paraId="172A3A65" w14:textId="77777777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2656D1EB" w14:textId="118CFAE5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1. Racionalismo y empirismo</w:t>
            </w:r>
          </w:p>
          <w:p w14:paraId="69F89ABA" w14:textId="499DBBAD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2. Discurso y realidad</w:t>
            </w:r>
          </w:p>
          <w:p w14:paraId="54526E39" w14:textId="37186431" w:rsidR="00011600" w:rsidRPr="00521256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3. Configuración histórica de los discursos y experiencia de si</w:t>
            </w:r>
          </w:p>
        </w:tc>
      </w:tr>
      <w:tr w:rsidR="00124564" w14:paraId="69475596" w14:textId="77777777">
        <w:tc>
          <w:tcPr>
            <w:tcW w:w="3823" w:type="dxa"/>
            <w:shd w:val="clear" w:color="auto" w:fill="DDC9A3"/>
          </w:tcPr>
          <w:p w14:paraId="038C363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Meta(s) de Aprendizaje que guiará(n) los procesos evaluativos:</w:t>
            </w:r>
          </w:p>
        </w:tc>
        <w:tc>
          <w:tcPr>
            <w:tcW w:w="9173" w:type="dxa"/>
          </w:tcPr>
          <w:p w14:paraId="552DE49A" w14:textId="77777777" w:rsidR="006C2A2B" w:rsidRPr="00521256" w:rsidRDefault="006C2A2B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Identifica los elementos que inciden en los procesos de producción y distribución para comprender la satisfacción de las necesidades y el origen de las desigualdades. </w:t>
            </w:r>
          </w:p>
          <w:p w14:paraId="056C70E2" w14:textId="77777777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Identifica las estructuras sociales para explicar cómo se organizan las sociedades. </w:t>
            </w:r>
          </w:p>
          <w:p w14:paraId="16CBBA35" w14:textId="77777777" w:rsidR="00102267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Comprende las funciones de las normas sociales y jurídicas en diversas situaciones y para explicar sus implicaciones e impactos en la sociedad </w:t>
            </w:r>
          </w:p>
          <w:p w14:paraId="12B526F5" w14:textId="42901B63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Explica las funciones del Estado y sus instituciones para identificar sus derechos; así como los mecanismos y recursos de participación en la solución de problemas de su contexto. </w:t>
            </w:r>
          </w:p>
          <w:p w14:paraId="004F2101" w14:textId="77777777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Utiliza los significados (culturales, políticos, históricos, tecnológicos, entre otros) de las prácticas, discursos, instituciones y acontecimientos que construyen su vida y los vincula a sus capacidades de construir la colectividad con base en los aportes de las Humanidades. </w:t>
            </w:r>
          </w:p>
          <w:p w14:paraId="08FA01AB" w14:textId="77777777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M2 </w:t>
            </w:r>
            <w:r w:rsidRPr="00521256">
              <w:rPr>
                <w:sz w:val="20"/>
                <w:szCs w:val="20"/>
              </w:rPr>
              <w:t xml:space="preserve">Asume roles relacionados con los acontecimientos, discursos, instituciones, imágenes, objetos y prácticas que conforman sus vivencias de forma humanista. </w:t>
            </w:r>
          </w:p>
          <w:p w14:paraId="3484E4B9" w14:textId="2C1B56E6" w:rsidR="00521256" w:rsidRPr="00521256" w:rsidRDefault="00521256" w:rsidP="00521256">
            <w:pPr>
              <w:pStyle w:val="Default"/>
              <w:jc w:val="both"/>
              <w:rPr>
                <w:sz w:val="18"/>
                <w:szCs w:val="18"/>
              </w:rPr>
            </w:pPr>
          </w:p>
        </w:tc>
      </w:tr>
      <w:tr w:rsidR="00124564" w14:paraId="2B829F97" w14:textId="77777777">
        <w:tc>
          <w:tcPr>
            <w:tcW w:w="3823" w:type="dxa"/>
            <w:shd w:val="clear" w:color="auto" w:fill="DDC9A3"/>
          </w:tcPr>
          <w:p w14:paraId="70AB472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¿Se vincula con el PAEC?</w:t>
            </w:r>
          </w:p>
        </w:tc>
        <w:tc>
          <w:tcPr>
            <w:tcW w:w="9173" w:type="dxa"/>
          </w:tcPr>
          <w:p w14:paraId="75D5F0C5" w14:textId="2FE18AC0" w:rsidR="00124564" w:rsidRDefault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4D9AF" wp14:editId="7F0B560B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34290</wp:posOffset>
                      </wp:positionV>
                      <wp:extent cx="133350" cy="133350"/>
                      <wp:effectExtent l="0" t="0" r="19050" b="19050"/>
                      <wp:wrapNone/>
                      <wp:docPr id="1" name="Multiplic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FC845" id="Multiplicar 1" o:spid="_x0000_s1026" style="position:absolute;margin-left:41.55pt;margin-top:2.7pt;width:10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" path="m20939,43116l43116,20939,66675,44497,90234,20939r22177,22177l88853,66675r23558,23559l90234,112411,66675,88853,43116,112411,20939,90234,44497,66675,20939,43116xe" fillcolor="#4472c4 [3204]" strokecolor="#1f3763 [1604]" strokeweight="1pt">
                      <v:stroke joinstyle="miter"/>
                      <v:path arrowok="t" o:connecttype="custom" o:connectlocs="20939,43116;43116,20939;66675,44497;90234,20939;112411,43116;88853,66675;112411,90234;90234,112411;66675,88853;43116,112411;20939,90234;44497,66675;20939,43116" o:connectangles="0,0,0,0,0,0,0,0,0,0,0,0,0"/>
                    </v:shape>
                  </w:pict>
                </mc:Fallback>
              </mc:AlternateConten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124564" w14:paraId="753B25C8" w14:textId="77777777">
        <w:tc>
          <w:tcPr>
            <w:tcW w:w="12996" w:type="dxa"/>
            <w:gridSpan w:val="2"/>
            <w:shd w:val="clear" w:color="auto" w:fill="auto"/>
          </w:tcPr>
          <w:p w14:paraId="4D313E98" w14:textId="77777777" w:rsidR="00124564" w:rsidRDefault="001245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</w:tc>
      </w:tr>
    </w:tbl>
    <w:p w14:paraId="79255E51" w14:textId="77777777" w:rsidR="00124564" w:rsidRDefault="00124564">
      <w:pPr>
        <w:jc w:val="both"/>
      </w:pPr>
    </w:p>
    <w:tbl>
      <w:tblPr>
        <w:tblStyle w:val="a8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04274365" w14:textId="77777777">
        <w:tc>
          <w:tcPr>
            <w:tcW w:w="12996" w:type="dxa"/>
            <w:shd w:val="clear" w:color="auto" w:fill="BC955C"/>
          </w:tcPr>
          <w:p w14:paraId="29A0429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124564" w14:paraId="53C86A93" w14:textId="77777777">
        <w:tc>
          <w:tcPr>
            <w:tcW w:w="12996" w:type="dxa"/>
          </w:tcPr>
          <w:p w14:paraId="7151376E" w14:textId="77777777" w:rsidR="00124564" w:rsidRDefault="00102267" w:rsidP="00102267">
            <w:pPr>
              <w:numPr>
                <w:ilvl w:val="0"/>
                <w:numId w:val="1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 decide llevar varias pro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>gresiones consecutivas apegándonos al Programa de estudio para Telebachilleratos Comunitarios, así mismo es determinante tratar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llevar una secuencia lógica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 xml:space="preserve"> dentro del proceso de enseñanza aprendizaje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t>, así mismo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 xml:space="preserve"> se busca vincu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t>lar con la parte socioemocional para que el alumno tenga una educación integral y contextualizada, de manera que adquiera los conocimientos, habilidades y actitudes que le ayuden a enfrentar situaciones reales que afectan su entorno.</w:t>
            </w:r>
          </w:p>
        </w:tc>
      </w:tr>
    </w:tbl>
    <w:p w14:paraId="4AAD6DBB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9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709"/>
        <w:gridCol w:w="567"/>
        <w:gridCol w:w="425"/>
        <w:gridCol w:w="1418"/>
        <w:gridCol w:w="1559"/>
        <w:gridCol w:w="1453"/>
        <w:gridCol w:w="1625"/>
      </w:tblGrid>
      <w:tr w:rsidR="00124564" w14:paraId="0A002740" w14:textId="77777777">
        <w:tc>
          <w:tcPr>
            <w:tcW w:w="12996" w:type="dxa"/>
            <w:gridSpan w:val="8"/>
            <w:shd w:val="clear" w:color="auto" w:fill="BC955C"/>
          </w:tcPr>
          <w:p w14:paraId="7A57811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</w:tr>
      <w:tr w:rsidR="00261C26" w14:paraId="6F3D4D21" w14:textId="77777777" w:rsidTr="00261C26">
        <w:tc>
          <w:tcPr>
            <w:tcW w:w="5240" w:type="dxa"/>
            <w:shd w:val="clear" w:color="auto" w:fill="auto"/>
          </w:tcPr>
          <w:p w14:paraId="7ECC2047" w14:textId="3C816B9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ACTIVIDADES DE APRENDIZAJE</w:t>
            </w:r>
          </w:p>
        </w:tc>
        <w:tc>
          <w:tcPr>
            <w:tcW w:w="709" w:type="dxa"/>
            <w:shd w:val="clear" w:color="auto" w:fill="auto"/>
          </w:tcPr>
          <w:p w14:paraId="77FF3694" w14:textId="390ED8D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</w:tc>
        <w:tc>
          <w:tcPr>
            <w:tcW w:w="567" w:type="dxa"/>
            <w:shd w:val="clear" w:color="auto" w:fill="auto"/>
          </w:tcPr>
          <w:p w14:paraId="14DDD676" w14:textId="36F0EEE7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MD</w:t>
            </w:r>
          </w:p>
        </w:tc>
        <w:tc>
          <w:tcPr>
            <w:tcW w:w="425" w:type="dxa"/>
            <w:shd w:val="clear" w:color="auto" w:fill="auto"/>
          </w:tcPr>
          <w:p w14:paraId="1D7928BD" w14:textId="1C4C192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EI</w:t>
            </w:r>
          </w:p>
        </w:tc>
        <w:tc>
          <w:tcPr>
            <w:tcW w:w="1418" w:type="dxa"/>
            <w:shd w:val="clear" w:color="auto" w:fill="auto"/>
          </w:tcPr>
          <w:p w14:paraId="4C1C9328" w14:textId="774624FA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FECHA</w:t>
            </w:r>
          </w:p>
        </w:tc>
        <w:tc>
          <w:tcPr>
            <w:tcW w:w="1559" w:type="dxa"/>
            <w:shd w:val="clear" w:color="auto" w:fill="auto"/>
          </w:tcPr>
          <w:p w14:paraId="7F463DB8" w14:textId="31DD318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PRODUCTO</w:t>
            </w:r>
          </w:p>
        </w:tc>
        <w:tc>
          <w:tcPr>
            <w:tcW w:w="1453" w:type="dxa"/>
            <w:shd w:val="clear" w:color="auto" w:fill="auto"/>
          </w:tcPr>
          <w:p w14:paraId="44BAB407" w14:textId="43804B9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INSTRUMENTO</w:t>
            </w:r>
          </w:p>
        </w:tc>
        <w:tc>
          <w:tcPr>
            <w:tcW w:w="1625" w:type="dxa"/>
            <w:shd w:val="clear" w:color="auto" w:fill="auto"/>
          </w:tcPr>
          <w:p w14:paraId="606DCC23" w14:textId="6F56730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PONDERACIÓN</w:t>
            </w:r>
          </w:p>
        </w:tc>
      </w:tr>
      <w:tr w:rsidR="00261C26" w14:paraId="5A51183A" w14:textId="77777777" w:rsidTr="00261C26">
        <w:tc>
          <w:tcPr>
            <w:tcW w:w="5240" w:type="dxa"/>
            <w:shd w:val="clear" w:color="auto" w:fill="auto"/>
          </w:tcPr>
          <w:p w14:paraId="442E0810" w14:textId="38F080DE" w:rsidR="00261C26" w:rsidRDefault="00CB7568" w:rsidP="00CB7568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Realiza la </w:t>
            </w:r>
            <w:r w:rsidR="00261C26" w:rsidRPr="00CB7568">
              <w:rPr>
                <w:rFonts w:ascii="Montserrat" w:eastAsia="Montserrat" w:hAnsi="Montserrat" w:cs="Montserrat"/>
                <w:sz w:val="18"/>
                <w:szCs w:val="18"/>
              </w:rPr>
              <w:t>Evaluación Diagnóstica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 apoyado por el docente.</w:t>
            </w:r>
          </w:p>
          <w:p w14:paraId="7D8C9E2F" w14:textId="169D739A" w:rsidR="00CB7568" w:rsidRDefault="00CB7568" w:rsidP="00CB7568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1AFCF02" w14:textId="5BACB7B6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0" w:name="_Hlk144639890"/>
            <w:r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- Mediante una lluvia de ideas, menciona que conoce o como define los siguientes conceptos: Riqueza, producción, desigualdad y economía. Posteriormente elabora un mapa mental en donde describa cada concepto de acuerdo a las ideas recabadas de sus compañeros.</w:t>
            </w:r>
          </w:p>
          <w:p w14:paraId="7BB8AE6C" w14:textId="77777777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C5A9A9B" w14:textId="20A52CE9" w:rsidR="00CB7568" w:rsidRDefault="00CB756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721FC1">
              <w:rPr>
                <w:rFonts w:ascii="Montserrat" w:eastAsia="Montserrat" w:hAnsi="Montserrat" w:cs="Montserrat"/>
                <w:sz w:val="18"/>
                <w:szCs w:val="18"/>
              </w:rPr>
              <w:t>Presenta a los alumnos el tema “Producción y distribución de la riqueza” y solicita a los alumnos enlistas las ideas principales recabadas de la presentación del docente.</w:t>
            </w:r>
          </w:p>
          <w:p w14:paraId="47102CA7" w14:textId="77777777" w:rsidR="00721FC1" w:rsidRDefault="00721FC1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9F14634" w14:textId="21E0EAED" w:rsidR="00721FC1" w:rsidRDefault="00721FC1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Solicita a los alumnos una investigación sobre casos de personas en su comunidad que hayan experimentado dificultades para satisfacer sus necesidades vitales y no vitales debido a las desigualdades sociales y económicas.</w:t>
            </w:r>
          </w:p>
          <w:bookmarkEnd w:id="0"/>
          <w:p w14:paraId="7905DF23" w14:textId="77777777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58FD599D" w14:textId="77777777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1" w:name="_Hlk144639913"/>
            <w:r>
              <w:rPr>
                <w:rFonts w:ascii="Montserrat" w:eastAsia="Montserrat" w:hAnsi="Montserrat" w:cs="Montserrat"/>
                <w:sz w:val="18"/>
                <w:szCs w:val="18"/>
              </w:rPr>
              <w:t>-</w:t>
            </w:r>
            <w:r w:rsidR="00231173">
              <w:rPr>
                <w:rFonts w:ascii="Montserrat" w:eastAsia="Montserrat" w:hAnsi="Montserrat" w:cs="Montserrat"/>
                <w:sz w:val="18"/>
                <w:szCs w:val="18"/>
              </w:rPr>
              <w:t xml:space="preserve"> Con ayuda del docente, realiza un debate en donde analice sobre el acceso de los servicios que existen en su comunidad: Luz, agua, drenaje, educación, atención médica, transporte, vivienda, telecomunicaciones, etc. Al finalizar, realiza una lista de propuestas para la resolución de las problemáticas encontradas.</w:t>
            </w:r>
          </w:p>
          <w:p w14:paraId="30A688A2" w14:textId="77777777" w:rsidR="00231173" w:rsidRDefault="00231173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B37E507" w14:textId="77777777" w:rsidR="00231173" w:rsidRDefault="00231173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Lee el documento </w:t>
            </w:r>
            <w:r w:rsidR="009D2E44">
              <w:rPr>
                <w:rFonts w:ascii="Montserrat" w:eastAsia="Montserrat" w:hAnsi="Montserrat" w:cs="Montserrat"/>
                <w:sz w:val="18"/>
                <w:szCs w:val="18"/>
              </w:rPr>
              <w:t>“Distribuir la riqueza” proporcionado por el docente. Al finalizar su lectura, realiza un resumen aportando las ideas principales de este texto.</w:t>
            </w:r>
          </w:p>
          <w:p w14:paraId="509875CF" w14:textId="77777777" w:rsidR="009D2E44" w:rsidRDefault="009D2E4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74ABEE4" w14:textId="77777777" w:rsidR="009D2E44" w:rsidRDefault="009D2E4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Proporciona a los alumnos el documento “La Familia: Sujeto y objeto del cambio social” y solicita la elaboración de un cuadro sinóptico con la información recabada del documento.</w:t>
            </w:r>
          </w:p>
          <w:bookmarkEnd w:id="1"/>
          <w:p w14:paraId="12371472" w14:textId="77777777" w:rsidR="00BE1740" w:rsidRDefault="00BE1740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19A8D3F" w14:textId="77777777" w:rsidR="007A288C" w:rsidRDefault="007A288C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2" w:name="_Hlk144639944"/>
            <w:r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- Solicita la elaboración de su árbol genealógico y al finalizar, realiza un escrito en donde mencione cual ha sido la función de su familia en la sociedad o en su comunidad. Comparte su trabajo con sus compañeros.</w:t>
            </w:r>
          </w:p>
          <w:p w14:paraId="7F92B50B" w14:textId="77777777" w:rsidR="007A288C" w:rsidRDefault="007A288C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798CBA0" w14:textId="77777777" w:rsidR="007A288C" w:rsidRDefault="007A288C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Expone el tema “Clases y grupos sociales” y solicita a los alumnos realizar un cuadro comparativo donde presente a los alumnos las principales características de las clases y grupos sociales.</w:t>
            </w:r>
          </w:p>
          <w:p w14:paraId="67145269" w14:textId="117D03CC" w:rsidR="00BE1740" w:rsidRDefault="00BE1740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407637C" w14:textId="69777FA5" w:rsidR="00733FE9" w:rsidRDefault="00733FE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Analiza el documento proporcionado por el docente denominado “Interculturalidad”. Rescata las ideas principales y al final, redacta un escrito en donde mencione cu</w:t>
            </w:r>
            <w:r w:rsidR="00DB5E2E">
              <w:rPr>
                <w:rFonts w:ascii="Montserrat" w:eastAsia="Montserrat" w:hAnsi="Montserrat" w:cs="Montserrat"/>
                <w:sz w:val="18"/>
                <w:szCs w:val="18"/>
              </w:rPr>
              <w:t>á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l es su cultura y </w:t>
            </w:r>
            <w:r w:rsidR="00DB5E2E">
              <w:rPr>
                <w:rFonts w:ascii="Montserrat" w:eastAsia="Montserrat" w:hAnsi="Montserrat" w:cs="Montserrat"/>
                <w:sz w:val="18"/>
                <w:szCs w:val="18"/>
              </w:rPr>
              <w:t>por qué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 se siente orgulloso de ella.</w:t>
            </w:r>
          </w:p>
          <w:bookmarkEnd w:id="2"/>
          <w:p w14:paraId="38416546" w14:textId="3FD6F550" w:rsidR="00733FE9" w:rsidRDefault="00733FE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48DD175" w14:textId="437144B8" w:rsidR="00733FE9" w:rsidRDefault="00733FE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3" w:name="_Hlk144640009"/>
            <w:r>
              <w:rPr>
                <w:rFonts w:ascii="Montserrat" w:eastAsia="Montserrat" w:hAnsi="Montserrat" w:cs="Montserrat"/>
                <w:sz w:val="18"/>
                <w:szCs w:val="18"/>
              </w:rPr>
              <w:t>- Presenta a los alumnos el tema “</w:t>
            </w:r>
            <w:r w:rsidR="008116BB">
              <w:rPr>
                <w:rFonts w:ascii="Montserrat" w:eastAsia="Montserrat" w:hAnsi="Montserrat" w:cs="Montserrat"/>
                <w:sz w:val="18"/>
                <w:szCs w:val="18"/>
              </w:rPr>
              <w:t>Diversidad étnica, social y sexogenérica” mediante una exposición. Posteriormente solicita a los alumnos la realización un cuadro de triple entrada en donde presente las definiciones de cada uno de estos conceptos, así como también sus principales características.</w:t>
            </w:r>
          </w:p>
          <w:p w14:paraId="421CBC5A" w14:textId="77777777" w:rsidR="00733FE9" w:rsidRDefault="00733FE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A029B9A" w14:textId="59DFE9BD" w:rsidR="00BE1740" w:rsidRDefault="00BE1740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Observa el video “Movilidad social” y define que entiende por este concepto. Al finalizar redacta una opinión critica con base a lo visto en el video, comparte su opinión con sus compañeros y elaboran de manera grupal una conclusión.</w:t>
            </w:r>
            <w:r w:rsidR="00733FE9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hyperlink r:id="rId9" w:history="1">
              <w:r w:rsidR="00733FE9" w:rsidRPr="005017E4">
                <w:rPr>
                  <w:rStyle w:val="Hipervnculo"/>
                  <w:rFonts w:ascii="Montserrat" w:eastAsia="Montserrat" w:hAnsi="Montserrat" w:cs="Montserrat"/>
                  <w:sz w:val="18"/>
                  <w:szCs w:val="18"/>
                </w:rPr>
                <w:t>https://www.youtube.com/watch?v=Ru4tj2-78xc</w:t>
              </w:r>
            </w:hyperlink>
          </w:p>
          <w:bookmarkEnd w:id="3"/>
          <w:p w14:paraId="6CFA8984" w14:textId="77777777" w:rsidR="00BE1740" w:rsidRDefault="00BE1740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C7067C6" w14:textId="3A34E644" w:rsidR="00733FE9" w:rsidRDefault="00733FE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4" w:name="_Hlk144640050"/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640309">
              <w:rPr>
                <w:rFonts w:ascii="Montserrat" w:eastAsia="Montserrat" w:hAnsi="Montserrat" w:cs="Montserrat"/>
                <w:sz w:val="18"/>
                <w:szCs w:val="18"/>
              </w:rPr>
              <w:t>Observa el video “Qué es el Estado y cu</w:t>
            </w:r>
            <w:r w:rsidR="00DB5E2E">
              <w:rPr>
                <w:rFonts w:ascii="Montserrat" w:eastAsia="Montserrat" w:hAnsi="Montserrat" w:cs="Montserrat"/>
                <w:sz w:val="18"/>
                <w:szCs w:val="18"/>
              </w:rPr>
              <w:t>á</w:t>
            </w:r>
            <w:r w:rsidR="00640309">
              <w:rPr>
                <w:rFonts w:ascii="Montserrat" w:eastAsia="Montserrat" w:hAnsi="Montserrat" w:cs="Montserrat"/>
                <w:sz w:val="18"/>
                <w:szCs w:val="18"/>
              </w:rPr>
              <w:t xml:space="preserve">les son sus elementos” e realiza un mapa conceptual sobre el estado y sus elementos. Posteriormente realiza un </w:t>
            </w:r>
            <w:r w:rsidR="00640309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esquema de como esta distribuid el poder-autoridad en su comunidad, municipio, estado y país.</w:t>
            </w:r>
          </w:p>
          <w:bookmarkEnd w:id="4"/>
          <w:p w14:paraId="59A8369D" w14:textId="77777777" w:rsidR="00640309" w:rsidRDefault="0064030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B671B55" w14:textId="7281EDBE" w:rsidR="00640309" w:rsidRPr="00721FC1" w:rsidRDefault="0064030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5" w:name="_Hlk144640088"/>
            <w:r>
              <w:rPr>
                <w:rFonts w:ascii="Montserrat" w:eastAsia="Montserrat" w:hAnsi="Montserrat" w:cs="Montserrat"/>
                <w:sz w:val="18"/>
                <w:szCs w:val="18"/>
              </w:rPr>
              <w:t>- Como actividad final y tomando como referencia todo lo visto en este 1er periodo de aprendizaje, realizara una simulación de desigualdad social y económico en la que cada uno de ellos represente a una persona de la sociedad. Presentaran esta simulación a la comunidad escolar.</w:t>
            </w:r>
            <w:bookmarkEnd w:id="5"/>
          </w:p>
        </w:tc>
        <w:tc>
          <w:tcPr>
            <w:tcW w:w="709" w:type="dxa"/>
            <w:shd w:val="clear" w:color="auto" w:fill="auto"/>
          </w:tcPr>
          <w:p w14:paraId="1B6BC9B1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A</w:t>
            </w:r>
          </w:p>
          <w:p w14:paraId="5E7B77BA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001A1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86110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99E0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5CF6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5D04FDD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D944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E1DF44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CC9CF42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2A4C6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8E04F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17E358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057596" w14:textId="62625305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6C80B37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06CA6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996B2E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E2B6D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9DCAA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B18F30" w14:textId="77777777" w:rsidR="00721FC1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A/C</w:t>
            </w:r>
          </w:p>
          <w:p w14:paraId="48B8930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C5082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F55D8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2A2A6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ACD326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FFB3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D1776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0FFC62F6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A182B1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A7B7DD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91CAF4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4CA2B5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ECF340" w14:textId="440895A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1861753E" w14:textId="6DDB9BFE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FC62A0" w14:textId="196057A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0ED4F2" w14:textId="740BFB6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B7FD01" w14:textId="4F71C28A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41044B" w14:textId="56E85AD4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2AF1555A" w14:textId="07642B7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E48944" w14:textId="6272B4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71E8A1" w14:textId="5DF65223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B9E6E6" w14:textId="6FDBEBC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F04206" w14:textId="3621C43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7111E6" w14:textId="34C88CEE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D36147" w14:textId="5587D82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577C29A2" w14:textId="515601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72F0FD" w14:textId="33940CA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B5338F" w14:textId="2F87E232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FD6B90" w14:textId="37142D2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153A11" w14:textId="1796F1D4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14C81382" w14:textId="5AA10C43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603C5B" w14:textId="59F85CFA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13CEA5" w14:textId="1AEB5208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B6B853" w14:textId="0CCA2391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C33C3B" w14:textId="79EA7301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4AE9D2" w14:textId="6372AC6C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414DA25F" w14:textId="5A5AE902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A9CB0A" w14:textId="48DF2C41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B18990" w14:textId="19F72BE3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5B5D63" w14:textId="5E1A6219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324FB2" w14:textId="662827BE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899A30" w14:textId="40515C49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4E40DA" w14:textId="18246F15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19BC07C9" w14:textId="48C62CDB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B3982F" w14:textId="05E23FFC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BD523B" w14:textId="2108774E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D5A4F4" w14:textId="0B2618A2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8BB938" w14:textId="3E4D864A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25A2C5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8FE311" w14:textId="1C06C591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D5FC9B" w14:textId="02C6ED4C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2CB40878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0AC20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AC527B" w14:textId="77777777" w:rsidR="009D2E44" w:rsidRDefault="009D2E44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FE8519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8369BB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299020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D36456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2050A3C9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BCF990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67DD7B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4348A3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C9AFAD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C9689A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722B27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A328FF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0FB693" w14:textId="77777777" w:rsidR="00640309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905156" w14:textId="6A110E4E" w:rsidR="00640309" w:rsidRPr="00261C26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</w:t>
            </w:r>
          </w:p>
        </w:tc>
        <w:tc>
          <w:tcPr>
            <w:tcW w:w="567" w:type="dxa"/>
            <w:shd w:val="clear" w:color="auto" w:fill="auto"/>
          </w:tcPr>
          <w:p w14:paraId="7AC8B911" w14:textId="5DF0F566" w:rsidR="00261C26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X</w:t>
            </w:r>
          </w:p>
          <w:p w14:paraId="13A483E8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63A06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8B4443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685C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44026D" w14:textId="3B16D57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3E9A3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9701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3EA536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1E618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1D2D28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4739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07488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F890C2" w14:textId="31240602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72F6BF" w14:textId="3E70F20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2AF86" w14:textId="1814502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535236" w14:textId="3D85D95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F03593" w14:textId="6444271C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9D4DCB" w14:textId="1EBE187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BCB3FD" w14:textId="5D88515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1A53FBC" w14:textId="4B8AF3E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CA2C4" w14:textId="5BBD009C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CD3E7B" w14:textId="68E2DE68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7B2102" w14:textId="28AE32C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DEC918" w14:textId="26D57E8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3CE97" w14:textId="7AF976FB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566C40" w14:textId="3C513483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2585504" w14:textId="61C2429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23170" w14:textId="41AF7C9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4A894A" w14:textId="3A81A1B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25CE69" w14:textId="376C5F52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91AA13" w14:textId="16367A3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FB4541" w14:textId="3C9CAE13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CED21C" w14:textId="565F79C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CEA513" w14:textId="3D9F9A13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E6B261" w14:textId="6356072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5D7427" w14:textId="7A3DE83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025D20" w14:textId="59BB51B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39CE91" w14:textId="7EB64D4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C00E11" w14:textId="0CE8683D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F39944" w14:textId="7E4BACE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341226" w14:textId="40A9108D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ECB569" w14:textId="03F83BDD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1D4208" w14:textId="2E7B285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C6651F" w14:textId="2224BDA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68C5C9F" w14:textId="01CA3F5E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EDB983" w14:textId="28F2B18F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9272B3" w14:textId="6A46F5E5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544D3A" w14:textId="202372C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159EF7" w14:textId="77777777" w:rsidR="008116BB" w:rsidRDefault="007A288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6863D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975492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8B59F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922B49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49821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4C859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AA1E69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393AE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08161E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FF9E91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46BF8B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0700F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6A4C89" w14:textId="60AFC436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CBFDBA4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FB66BF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81F7B5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F2859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8E3E70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22F52A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D4AF73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3D03A4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D1CA4A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E0AC03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EF614A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E2FCB6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698148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89F73C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52535A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D824BB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6B8458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884EDF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4A50F0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A5AACB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EAE27E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D07D79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41E56B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791060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9E15F9" w14:textId="0BC01038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248D38B2" w14:textId="694232A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12ECF647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EFC9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0B603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0942A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1A0476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EDEA2D" w14:textId="3F7DA74F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2E7B9CA" w14:textId="5288588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B993FA" w14:textId="116EC29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2C4D2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772CF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9F66F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AE0BD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1ED49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1CE5DF" w14:textId="4641928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C9E776A" w14:textId="465816D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702CB0" w14:textId="366F30D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B12D80" w14:textId="422B6456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B5131B" w14:textId="5EAAC0CF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B3A269" w14:textId="216A6E7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1D6ACF" w14:textId="02973FE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7C0777" w14:textId="54374C0E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6D8E2C" w14:textId="4DF42D10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719B0D" w14:textId="40560C34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1EEF7F" w14:textId="7DD6B55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F80BD9" w14:textId="36EB48B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50855D" w14:textId="5B19438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40B742" w14:textId="5DF38B10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32ABBBA" w14:textId="7970C361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046742" w14:textId="21FA351B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D41677" w14:textId="616E9BE9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601AD3" w14:textId="60F2010B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1EEE85" w14:textId="20B130E5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AD8D18" w14:textId="584C2E6C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9DBE9F" w14:textId="27A6CE5A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471E73" w14:textId="5467EDC1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18E5FF" w14:textId="003C3C29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DCA02D" w14:textId="27F9A96E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4FF8ED" w14:textId="730B499F" w:rsidR="00EC25D4" w:rsidRDefault="009D2E4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3144FFA" w14:textId="0D4CDD00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6FECC" w14:textId="6529C1FB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3AD47" w14:textId="3E1B3045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1798BD" w14:textId="084B640E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4A14F2" w14:textId="68127A07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E050E3" w14:textId="638BCEFB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906E12" w14:textId="13094E22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7073A8D" w14:textId="1B5E2903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582040" w14:textId="7DD9E7A6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98D88C" w14:textId="21B83579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E828CB" w14:textId="0F71B251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D2743E" w14:textId="2E7E520F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F1EE72F" w14:textId="1F97D8D5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66264B" w14:textId="2CD7C697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EA634C" w14:textId="76F04FA5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2C62A7" w14:textId="4DD1884B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66872D" w14:textId="4A5CB2B2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403F7D" w14:textId="248A1DCE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1A62D38" w14:textId="3F21B5D4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4962DB" w14:textId="1962210F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B0A73" w14:textId="2AECBAFD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CE5440" w14:textId="4482FB02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E45ACF" w14:textId="08B3158C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4E4B70" w14:textId="77777777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B7BD12" w14:textId="78023B8A" w:rsidR="00733FE9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A094675" w14:textId="2BB0EEA4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BFD315" w14:textId="0311ADBD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42EEB8" w14:textId="1ACCF87E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65B69E" w14:textId="0D1B91C2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B38874" w14:textId="0386C733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4A925" w14:textId="77777777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C664E8" w14:textId="6819F3B1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6BE38" w14:textId="7B2C139C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4F95343" w14:textId="4BFC1A77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901B01" w14:textId="3068ABB0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8F4CDD" w14:textId="26849088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96781" w14:textId="6BF49F3F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28E167F" w14:textId="4001BB1D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740B1F" w14:textId="07DB77F6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95C7BA" w14:textId="623AEF29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9F5E84A" w14:textId="39DD240B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BC8692" w14:textId="2283814F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046754" w14:textId="05FCBAC4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959BFD" w14:textId="458E07E2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D1542C" w14:textId="1D970B7B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02BF3" w14:textId="09C2E0F2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3C6B53" w14:textId="6CEE0699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80054F" w14:textId="04586691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638B5D" w14:textId="5BE65294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FAE696" w14:textId="22B1034E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C449EBF" w14:textId="77777777" w:rsidR="00BE1740" w:rsidRDefault="00BE1740" w:rsidP="0064030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939624" w14:textId="77777777" w:rsidR="007A288C" w:rsidRDefault="007A288C" w:rsidP="00BE1740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4C03B" w14:textId="7F8D1448" w:rsidR="009D2E44" w:rsidRDefault="009D2E4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42CF9AFB" w14:textId="069E55D4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8BC287E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B6C678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0311FB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94B849" w14:textId="5ABC41D2" w:rsidR="00721FC1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1</w:t>
            </w:r>
          </w:p>
          <w:p w14:paraId="66E31E4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9E196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E89CD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BED269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9F7D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31A4A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A54E2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BC90C1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E22FD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B7E5B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EA1DF8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99C0E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4772B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E5CBD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7E0D46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C295B" w14:textId="77777777" w:rsidR="00231173" w:rsidRDefault="00231173" w:rsidP="0052042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7399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8C3BFD" w14:textId="60FBCF0C" w:rsidR="00231173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231173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2</w:t>
            </w:r>
          </w:p>
          <w:p w14:paraId="42B4BE4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185C22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29A89F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D3F54D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FFE69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D9B33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AECFB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7BC4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A087F6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EA37A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FF329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F6048C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1DCBAB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68C07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9C6E7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2B82D" w14:textId="49DCB6E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608F49" w14:textId="77777777" w:rsidR="0052042C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2BCBFA" w14:textId="07C91FFC" w:rsidR="007A288C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A288C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3</w:t>
            </w:r>
          </w:p>
          <w:p w14:paraId="67A56B8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CFF592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0EA6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3822D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6D7CF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2D0FD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9DA26D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A278C3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31E521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BE25C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3746E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F66F8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6D20A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2B7CC7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033A7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535E7C" w14:textId="3362B1CC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4BAD1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75697" w14:textId="05ABFEA3" w:rsidR="00733FE9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33FE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4 </w:t>
            </w:r>
          </w:p>
          <w:p w14:paraId="7F5B5A79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CE0A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B3968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ACC0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6C672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9BA40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90C04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282714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C83A9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07C7A6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6679C0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6C0B26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E7C892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410B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4DB10B" w14:textId="468941F9" w:rsidR="00640309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64030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5 </w:t>
            </w:r>
          </w:p>
          <w:p w14:paraId="15F26AE8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D48E36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085BDD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C8D77B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7C1995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910778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467309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AFA51A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403A0C" w14:textId="77777777" w:rsidR="00DB5E2E" w:rsidRDefault="00DB5E2E" w:rsidP="0052042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0F80C9" w14:textId="22983A0A" w:rsidR="00DB5E2E" w:rsidRDefault="0052042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DB5E2E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6</w:t>
            </w:r>
            <w:r w:rsidR="00DB5E2E"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58EC24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0DB40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9C1C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95786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A39781" w14:textId="1A757471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Mapa mental</w:t>
            </w:r>
          </w:p>
          <w:p w14:paraId="2700D06B" w14:textId="654869A4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09B170" w14:textId="5CE8EF00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25C09E" w14:textId="165B63A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0A2FF8" w14:textId="60DF0912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BD86B" w14:textId="2F5A7BC1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4A70C2" w14:textId="6BD48D8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475A9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706264" w14:textId="7B99E999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Ideas principales</w:t>
            </w:r>
          </w:p>
          <w:p w14:paraId="78DAC1B4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67BC58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D147E9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53C78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CA820C" w14:textId="40BD184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</w:t>
            </w:r>
            <w:r w:rsidR="00324AAF">
              <w:rPr>
                <w:rFonts w:ascii="Montserrat" w:eastAsia="Montserrat" w:hAnsi="Montserrat" w:cs="Montserrat"/>
                <w:sz w:val="16"/>
                <w:szCs w:val="16"/>
              </w:rPr>
              <w:t>nvestigación</w:t>
            </w:r>
          </w:p>
          <w:p w14:paraId="7848F98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C863D9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EF5F1E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F2CA4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CBDB33" w14:textId="77777777" w:rsidR="00231173" w:rsidRDefault="00231173" w:rsidP="009D2E4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C4A0E0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A1B971" w14:textId="77777777" w:rsidR="009D2E44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con propuestas</w:t>
            </w:r>
          </w:p>
          <w:p w14:paraId="56DBA10C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9895DE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73C603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22937E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C882C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92C08D" w14:textId="77777777" w:rsidR="00231173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Resumen</w:t>
            </w:r>
            <w:r w:rsidR="00231173"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  <w:p w14:paraId="4C992FDA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681645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99EFA5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9BEE2B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2DB2E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Cuadro sinóptico</w:t>
            </w:r>
          </w:p>
          <w:p w14:paraId="55FD95F7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458BE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16286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250A2F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22E15A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Árbol genealógico y escrito</w:t>
            </w:r>
          </w:p>
          <w:p w14:paraId="46837120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C33B1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18EFE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AD8561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Cuadro comparativo</w:t>
            </w:r>
          </w:p>
          <w:p w14:paraId="2206763C" w14:textId="77777777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CB3DF7" w14:textId="77777777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1A7E33" w14:textId="77777777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170BDC" w14:textId="41F081CE" w:rsidR="00BE1740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Ideas principales y escrito</w:t>
            </w:r>
          </w:p>
          <w:p w14:paraId="42B09AD8" w14:textId="0C313699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085529" w14:textId="75B7EDF8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312866" w14:textId="74E79AB5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2700CB" w14:textId="3629E46E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2D30B3" w14:textId="4607DBB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Cuadro triple entrada</w:t>
            </w:r>
          </w:p>
          <w:p w14:paraId="3684C536" w14:textId="1E8E7845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A8A5C3" w14:textId="12EC1A9C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C59450" w14:textId="64D77908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4B1C0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67C5C7" w14:textId="5F1B15A5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1A372E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0A0362" w14:textId="66D627EB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Opinión crítica y conclusión </w:t>
            </w:r>
          </w:p>
          <w:p w14:paraId="40C6473A" w14:textId="11A74248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A67F33" w14:textId="066AA6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80DC07" w14:textId="1E85C63F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A55AE3" w14:textId="639C9ACB" w:rsidR="00640309" w:rsidRDefault="00640309" w:rsidP="0064030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EB3FFB" w14:textId="36B99686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Mapa conceptual y esquema</w:t>
            </w:r>
          </w:p>
          <w:p w14:paraId="2BEC50B0" w14:textId="408DE88F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1F8FA4" w14:textId="18D64A51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EDC0B1" w14:textId="0F063A25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F14A05" w14:textId="4FB1A4F1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118698" w14:textId="5465554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855989" w14:textId="6CC8C751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935380" w14:textId="47F7570D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D369CE" w14:textId="50E1C951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Simulación </w:t>
            </w:r>
          </w:p>
          <w:p w14:paraId="6C983EB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22827F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9AE7D8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CC6154" w14:textId="32BDF055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53" w:type="dxa"/>
            <w:shd w:val="clear" w:color="auto" w:fill="auto"/>
          </w:tcPr>
          <w:p w14:paraId="3F6AE8E0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6DB236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C85E2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A71FDF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40141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D5634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9BA5E8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6DA4E3" w14:textId="3E38672F" w:rsidR="00261C26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14DB4EDE" w14:textId="3C6D577E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C24321" w14:textId="3C96385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FBEB92" w14:textId="00891FF4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B73F0" w14:textId="11BB7CAF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AAF0EB" w14:textId="18E9576E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CBCFE8" w14:textId="07F3D2EC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EF60D5" w14:textId="0D628E98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050E13" w14:textId="71F9B2DC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4F9876" w14:textId="6F98A821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76DBD8" w14:textId="40DCD000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4645E" w14:textId="792B583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E42FBE" w14:textId="630845F1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70180D" w14:textId="1A577AF9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156A8A" w14:textId="35A4FFEF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FB3876" w14:textId="61B1C90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79FA4A" w14:textId="6E83E689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300723" w14:textId="2E8E9CD0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229BE6" w14:textId="3AC3933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F32B1F" w14:textId="3ACA406B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1621F5" w14:textId="7821B314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E008DE" w14:textId="10C0F73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D85577" w14:textId="0F9AF383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Rubrica </w:t>
            </w:r>
          </w:p>
          <w:p w14:paraId="50A4BE5F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38EA55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81869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85EE5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0D962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1DDE9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913047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694511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50CDA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E1805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8424B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3051D1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B3449B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6B99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83BA5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F2336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887FC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481A6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0245EFB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48D3E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64423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A3726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D0FC9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A9081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257753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A886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6DA81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66436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A5622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BECA34" w14:textId="1B96303C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Rubrica </w:t>
            </w:r>
          </w:p>
        </w:tc>
        <w:tc>
          <w:tcPr>
            <w:tcW w:w="1625" w:type="dxa"/>
            <w:shd w:val="clear" w:color="auto" w:fill="auto"/>
          </w:tcPr>
          <w:p w14:paraId="55F57D5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D6053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0A751B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E35E3E" w14:textId="77777777" w:rsidR="00721FC1" w:rsidRDefault="00721FC1" w:rsidP="00EC25D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32DFB1" w14:textId="3839B81C" w:rsidR="00721FC1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2.5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48A6FD1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6FB576" w14:textId="506A991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7FB91C" w14:textId="52ED320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A4FBA0" w14:textId="0456151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74302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1E444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E28E7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8CCD7B" w14:textId="05693539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02B7D63" w14:textId="0F7602D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82E67" w14:textId="7AF8EAA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4EDC37" w14:textId="7E62F1D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E48000" w14:textId="3D0F512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8EDC8" w14:textId="5EB6D65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A9D48" w14:textId="715357B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559FE93" w14:textId="08880C4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4B75C0" w14:textId="77F139E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47A6D0" w14:textId="63D76D7A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8FBB28" w14:textId="570BE59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9B1136" w14:textId="47F00FB2" w:rsidR="00231173" w:rsidRDefault="00231173" w:rsidP="009D2E4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96F9A7" w14:textId="3DF45B4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78B628" w14:textId="125593A9" w:rsidR="00231173" w:rsidRDefault="00231173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780E7A01" w14:textId="5E6B80BB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367640" w14:textId="0D6359CF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790489" w14:textId="38AFC74C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7D8C0B" w14:textId="4D726F3E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2270EB" w14:textId="5652C794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BF5B4C" w14:textId="081E46FB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95D2E5" w14:textId="0F40B424" w:rsidR="009D2E44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2.5</w:t>
            </w:r>
            <w:r w:rsidR="009D2E44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68C4A89E" w14:textId="5B85B29A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21ABCB" w14:textId="2DC8492A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AB8F7F" w14:textId="0BACE0AB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33B865" w14:textId="1535BDFB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C5FE02" w14:textId="4BAE6991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14CD84" w14:textId="5ADF8A49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4CC8FD4B" w14:textId="55A9F9DD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E38865" w14:textId="57F48739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F46B59" w14:textId="6DC726C5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2753EC" w14:textId="5BCB3E0E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187734" w14:textId="08A1D0BF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D1F479" w14:textId="03A0C7B2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4A19B3AE" w14:textId="570F0701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8CA7AC" w14:textId="0D096A6C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446B4E" w14:textId="04D5606A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E06428" w14:textId="236EF500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B9C9C1" w14:textId="7672E791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12AABA6" w14:textId="4D07D074" w:rsidR="00BE1740" w:rsidRDefault="00BE174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4C11E" w14:textId="6001609B" w:rsidR="00BE1740" w:rsidRDefault="00BE174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E409CE" w14:textId="5A58E21A" w:rsidR="00BE1740" w:rsidRDefault="00BE174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E6D71D" w14:textId="18D73AF2" w:rsidR="00BE1740" w:rsidRDefault="00BE174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FD0D5D" w14:textId="6DF66C25" w:rsidR="00BE1740" w:rsidRDefault="00BE174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9FAC99" w14:textId="17567372" w:rsidR="00BE1740" w:rsidRDefault="00BE1740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6A978E17" w14:textId="5332F29A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1ED83" w14:textId="4D51A630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6152FB" w14:textId="40B95554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0B51CE" w14:textId="4A4E20F4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5317AB" w14:textId="38BFCB98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F26335" w14:textId="5DD4ABB0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CB6B0F" w14:textId="117FC0AB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6D0F1E76" w14:textId="78107380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2BDF3A" w14:textId="701F72EF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8923E1" w14:textId="05321555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68FFE5" w14:textId="702DEB5C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AB0A0E" w14:textId="38AD88A3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5FAEFA" w14:textId="15C89DE4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C5DEB0D" w14:textId="4A0F268B" w:rsidR="008116BB" w:rsidRDefault="008116BB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466DA6" w14:textId="19C0951F" w:rsidR="008116BB" w:rsidRDefault="00CC6B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Punto extra</w:t>
            </w:r>
          </w:p>
          <w:p w14:paraId="640F21E8" w14:textId="3394BA9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C70F9D" w14:textId="4EAEF54B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051072" w14:textId="4254A2DB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D80306" w14:textId="30F8C0EB" w:rsidR="00640309" w:rsidRDefault="00640309" w:rsidP="0064030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0DB2A3" w14:textId="728B0B0D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33EAE1" w14:textId="6E34771A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6EBD2032" w14:textId="404B8446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1E37F0" w14:textId="1E54C91B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B3DF42" w14:textId="5088C7A2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5F77D5" w14:textId="2B84E206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DFCA23" w14:textId="5B5A5EE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F7BAFB" w14:textId="1ECCFAB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BAF58E" w14:textId="776B0F7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3D41FD" w14:textId="06196732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98AC4D" w14:textId="0301E52F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10%</w:t>
            </w:r>
          </w:p>
          <w:p w14:paraId="015FFBF2" w14:textId="4DBF8E78" w:rsidR="00EC25D4" w:rsidRDefault="00EC25D4" w:rsidP="0023117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</w:tbl>
    <w:p w14:paraId="003D0118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5377BA02" w14:textId="77777777">
        <w:tc>
          <w:tcPr>
            <w:tcW w:w="12996" w:type="dxa"/>
            <w:shd w:val="clear" w:color="auto" w:fill="BC955C"/>
          </w:tcPr>
          <w:p w14:paraId="3F5FA63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Estudio independiente</w:t>
            </w:r>
          </w:p>
        </w:tc>
      </w:tr>
      <w:tr w:rsidR="00124564" w14:paraId="756E52C3" w14:textId="77777777">
        <w:tc>
          <w:tcPr>
            <w:tcW w:w="12996" w:type="dxa"/>
          </w:tcPr>
          <w:p w14:paraId="3327D1E4" w14:textId="77777777" w:rsidR="00124564" w:rsidRDefault="00130740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517826">
              <w:rPr>
                <w:rFonts w:ascii="Montserrat" w:eastAsia="Montserrat" w:hAnsi="Montserrat" w:cs="Montserrat"/>
                <w:sz w:val="20"/>
                <w:szCs w:val="20"/>
              </w:rPr>
              <w:t>El alumno analiza, investiga y reflexiona sobre la responsabilidad que tienen como ciudadanos y ciudadanas dentro de la sociedad en que se desenvuelve y como mejoraría la convivencia en ella.</w:t>
            </w:r>
          </w:p>
          <w:p w14:paraId="19ABF8A3" w14:textId="77777777" w:rsidR="00517826" w:rsidRPr="00517826" w:rsidRDefault="00517826" w:rsidP="00517826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 los valores del respeto, responsabilidad y honestidad, dentro de las estrategias que integran las progresiones de la Unidad.</w:t>
            </w:r>
          </w:p>
        </w:tc>
      </w:tr>
    </w:tbl>
    <w:p w14:paraId="246A02F8" w14:textId="77777777" w:rsidR="00124564" w:rsidRDefault="00124564">
      <w:pPr>
        <w:jc w:val="both"/>
      </w:pPr>
    </w:p>
    <w:tbl>
      <w:tblPr>
        <w:tblStyle w:val="ab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3F44655D" w14:textId="77777777">
        <w:tc>
          <w:tcPr>
            <w:tcW w:w="12996" w:type="dxa"/>
            <w:shd w:val="clear" w:color="auto" w:fill="BC955C"/>
          </w:tcPr>
          <w:p w14:paraId="1200AEF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124564" w14:paraId="0F124606" w14:textId="77777777">
        <w:tc>
          <w:tcPr>
            <w:tcW w:w="12996" w:type="dxa"/>
          </w:tcPr>
          <w:p w14:paraId="06069F22" w14:textId="77777777" w:rsidR="00E54BD2" w:rsidRDefault="00956A40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Una vez realizadas las actividades</w:t>
            </w:r>
            <w:r w:rsidR="00CD4276">
              <w:rPr>
                <w:rFonts w:ascii="Montserrat" w:eastAsia="Montserrat" w:hAnsi="Montserrat" w:cs="Montserrat"/>
                <w:sz w:val="20"/>
                <w:szCs w:val="20"/>
              </w:rPr>
              <w:t xml:space="preserve"> de aprendizaje propuestas, en esta sección se identificarán aquellos aspectos susceptibles de mejora en futuras planeaciones. Algunas preguntas detonadoras que pueden guiar este apartado son:</w:t>
            </w:r>
          </w:p>
          <w:p w14:paraId="59D166D6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¿Cómo valoraría el desarrollo de las actividades de aprendizaje?</w:t>
            </w:r>
          </w:p>
          <w:p w14:paraId="41D388D8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¿Cuál </w:t>
            </w:r>
            <w:r w:rsidRPr="00CD4276">
              <w:rPr>
                <w:rFonts w:ascii="Montserrat" w:eastAsia="Montserrat" w:hAnsi="Montserrat" w:cs="Montserrat"/>
                <w:sz w:val="20"/>
                <w:szCs w:val="20"/>
              </w:rPr>
              <w:t>fue la retroalimentación del estudiantado frente a la sesión?</w:t>
            </w:r>
          </w:p>
          <w:p w14:paraId="354B5893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¿Cuáles fueron los aciertos y las dificultades frente a los que usted, su estudiantado o la comunidad se encontraron?</w:t>
            </w:r>
          </w:p>
          <w:p w14:paraId="70F200B6" w14:textId="250CDE16" w:rsidR="00CD4276" w:rsidRPr="00E54BD2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¿Qué aspectos se necesitan modificar en futuras sesiones y cuales se deben mantener?</w:t>
            </w:r>
          </w:p>
        </w:tc>
      </w:tr>
    </w:tbl>
    <w:p w14:paraId="4B150A0E" w14:textId="77777777" w:rsidR="00124564" w:rsidRDefault="00124564">
      <w:pPr>
        <w:jc w:val="both"/>
        <w:rPr>
          <w:sz w:val="2"/>
          <w:szCs w:val="2"/>
        </w:rPr>
      </w:pPr>
    </w:p>
    <w:p w14:paraId="012F8592" w14:textId="36A1672C" w:rsidR="00124564" w:rsidRDefault="00A651C3">
      <w:pPr>
        <w:jc w:val="both"/>
        <w:rPr>
          <w:sz w:val="2"/>
          <w:szCs w:val="2"/>
        </w:rPr>
      </w:pPr>
      <w:r>
        <w:rPr>
          <w:rFonts w:ascii="Montserrat" w:eastAsia="Montserrat" w:hAnsi="Montserrat" w:cs="Montserrat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1C9BC558" wp14:editId="377FBAEB">
            <wp:simplePos x="0" y="0"/>
            <wp:positionH relativeFrom="column">
              <wp:posOffset>5294630</wp:posOffset>
            </wp:positionH>
            <wp:positionV relativeFrom="paragraph">
              <wp:posOffset>101600</wp:posOffset>
            </wp:positionV>
            <wp:extent cx="1638300" cy="577195"/>
            <wp:effectExtent l="0" t="0" r="0" b="0"/>
            <wp:wrapNone/>
            <wp:docPr id="874697080" name="Imagen 874697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77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c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124564" w14:paraId="0F618FCD" w14:textId="77777777">
        <w:tc>
          <w:tcPr>
            <w:tcW w:w="6498" w:type="dxa"/>
          </w:tcPr>
          <w:p w14:paraId="3D317499" w14:textId="39E8C1BB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5E050399" w14:textId="77777777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C75BCC0" w14:textId="0C7930C2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723D449" w14:textId="2AE9F799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ING. EMILIO ZAMITIZ CALDERÓN</w:t>
            </w:r>
          </w:p>
        </w:tc>
        <w:tc>
          <w:tcPr>
            <w:tcW w:w="6498" w:type="dxa"/>
          </w:tcPr>
          <w:p w14:paraId="5493A85F" w14:textId="712A2BA8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FAF1E2A" w14:textId="69CB484B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C2504B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3333ABE" w14:textId="67B5958D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</w:tr>
      <w:tr w:rsidR="00124564" w14:paraId="19D7601B" w14:textId="77777777">
        <w:tc>
          <w:tcPr>
            <w:tcW w:w="6498" w:type="dxa"/>
            <w:shd w:val="clear" w:color="auto" w:fill="BC955C"/>
          </w:tcPr>
          <w:p w14:paraId="2CD659DB" w14:textId="2050440B" w:rsidR="00124564" w:rsidRDefault="006E08F4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Adelle Sans Light" w:hAnsi="Adelle Sans Light"/>
                <w:noProof/>
                <w:color w:val="595959" w:themeColor="text1" w:themeTint="A6"/>
              </w:rPr>
              <w:drawing>
                <wp:anchor distT="0" distB="0" distL="114300" distR="114300" simplePos="0" relativeHeight="251661312" behindDoc="1" locked="0" layoutInCell="1" allowOverlap="1" wp14:anchorId="6AC874B7" wp14:editId="63613B9B">
                  <wp:simplePos x="0" y="0"/>
                  <wp:positionH relativeFrom="margin">
                    <wp:posOffset>746125</wp:posOffset>
                  </wp:positionH>
                  <wp:positionV relativeFrom="paragraph">
                    <wp:posOffset>-869315</wp:posOffset>
                  </wp:positionV>
                  <wp:extent cx="2377440" cy="969759"/>
                  <wp:effectExtent l="0" t="0" r="3810" b="1905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ezc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969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30740"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3641EABF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0EA6EAF" w14:textId="77777777" w:rsidR="00BB0B53" w:rsidRPr="009B34EA" w:rsidRDefault="00BB0B53" w:rsidP="009B34EA">
      <w:pPr>
        <w:rPr>
          <w:sz w:val="40"/>
          <w:szCs w:val="40"/>
        </w:rPr>
      </w:pPr>
    </w:p>
    <w:sectPr w:rsidR="00BB0B53" w:rsidRPr="009B34E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A835B" w14:textId="77777777" w:rsidR="00B51832" w:rsidRDefault="00B51832">
      <w:pPr>
        <w:spacing w:after="0" w:line="240" w:lineRule="auto"/>
      </w:pPr>
      <w:r>
        <w:separator/>
      </w:r>
    </w:p>
  </w:endnote>
  <w:endnote w:type="continuationSeparator" w:id="0">
    <w:p w14:paraId="5B12E081" w14:textId="77777777" w:rsidR="00B51832" w:rsidRDefault="00B51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lito">
    <w:altName w:val="MS Gothic"/>
    <w:charset w:val="00"/>
    <w:family w:val="swiss"/>
    <w:pitch w:val="variable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47C9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9BB8E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60907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9D301" w14:textId="77777777" w:rsidR="00B51832" w:rsidRDefault="00B51832">
      <w:pPr>
        <w:spacing w:after="0" w:line="240" w:lineRule="auto"/>
      </w:pPr>
      <w:r>
        <w:separator/>
      </w:r>
    </w:p>
  </w:footnote>
  <w:footnote w:type="continuationSeparator" w:id="0">
    <w:p w14:paraId="54BE7226" w14:textId="77777777" w:rsidR="00B51832" w:rsidRDefault="00B51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E661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1C0993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E75DC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367BBD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426CD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4270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D0D4C"/>
    <w:multiLevelType w:val="multilevel"/>
    <w:tmpl w:val="A01E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036130"/>
    <w:multiLevelType w:val="hybridMultilevel"/>
    <w:tmpl w:val="90800B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F5B42"/>
    <w:multiLevelType w:val="hybridMultilevel"/>
    <w:tmpl w:val="8084C0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18A"/>
    <w:multiLevelType w:val="hybridMultilevel"/>
    <w:tmpl w:val="F4CAA0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A6122"/>
    <w:multiLevelType w:val="multilevel"/>
    <w:tmpl w:val="537AE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38E5407"/>
    <w:multiLevelType w:val="hybridMultilevel"/>
    <w:tmpl w:val="C87E0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23485"/>
    <w:multiLevelType w:val="multilevel"/>
    <w:tmpl w:val="19EE43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F4D5AA3"/>
    <w:multiLevelType w:val="hybridMultilevel"/>
    <w:tmpl w:val="02FA81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17601"/>
    <w:multiLevelType w:val="multilevel"/>
    <w:tmpl w:val="B6545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93997484">
    <w:abstractNumId w:val="4"/>
  </w:num>
  <w:num w:numId="2" w16cid:durableId="1627353871">
    <w:abstractNumId w:val="8"/>
  </w:num>
  <w:num w:numId="3" w16cid:durableId="898440497">
    <w:abstractNumId w:val="0"/>
  </w:num>
  <w:num w:numId="4" w16cid:durableId="1140071081">
    <w:abstractNumId w:val="6"/>
  </w:num>
  <w:num w:numId="5" w16cid:durableId="1075737836">
    <w:abstractNumId w:val="5"/>
  </w:num>
  <w:num w:numId="6" w16cid:durableId="660735262">
    <w:abstractNumId w:val="3"/>
  </w:num>
  <w:num w:numId="7" w16cid:durableId="497380271">
    <w:abstractNumId w:val="2"/>
  </w:num>
  <w:num w:numId="8" w16cid:durableId="791479385">
    <w:abstractNumId w:val="1"/>
  </w:num>
  <w:num w:numId="9" w16cid:durableId="252593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64"/>
    <w:rsid w:val="00011600"/>
    <w:rsid w:val="00042EF4"/>
    <w:rsid w:val="000448B8"/>
    <w:rsid w:val="00051359"/>
    <w:rsid w:val="000661C3"/>
    <w:rsid w:val="000D748F"/>
    <w:rsid w:val="000D7A7D"/>
    <w:rsid w:val="000E032B"/>
    <w:rsid w:val="00102267"/>
    <w:rsid w:val="001240E2"/>
    <w:rsid w:val="00124564"/>
    <w:rsid w:val="00130740"/>
    <w:rsid w:val="00154C9D"/>
    <w:rsid w:val="001E534C"/>
    <w:rsid w:val="00231173"/>
    <w:rsid w:val="00261C26"/>
    <w:rsid w:val="002665B6"/>
    <w:rsid w:val="002C4D1C"/>
    <w:rsid w:val="002C53C6"/>
    <w:rsid w:val="002E5B1E"/>
    <w:rsid w:val="00310FC7"/>
    <w:rsid w:val="00324AAF"/>
    <w:rsid w:val="00361DAC"/>
    <w:rsid w:val="003D3F9D"/>
    <w:rsid w:val="003F583E"/>
    <w:rsid w:val="00427C44"/>
    <w:rsid w:val="004B3AF3"/>
    <w:rsid w:val="00517826"/>
    <w:rsid w:val="0052042C"/>
    <w:rsid w:val="00521256"/>
    <w:rsid w:val="00581D10"/>
    <w:rsid w:val="00586166"/>
    <w:rsid w:val="0059258D"/>
    <w:rsid w:val="00640309"/>
    <w:rsid w:val="006468F2"/>
    <w:rsid w:val="0067082E"/>
    <w:rsid w:val="006718A0"/>
    <w:rsid w:val="00697094"/>
    <w:rsid w:val="006C2A2B"/>
    <w:rsid w:val="006E08F4"/>
    <w:rsid w:val="00721FC1"/>
    <w:rsid w:val="00733FE9"/>
    <w:rsid w:val="007A288C"/>
    <w:rsid w:val="007B4FC0"/>
    <w:rsid w:val="007F0C2F"/>
    <w:rsid w:val="008116BB"/>
    <w:rsid w:val="0084683A"/>
    <w:rsid w:val="008847D2"/>
    <w:rsid w:val="008D352B"/>
    <w:rsid w:val="0091497C"/>
    <w:rsid w:val="00920164"/>
    <w:rsid w:val="009225C3"/>
    <w:rsid w:val="00932BD4"/>
    <w:rsid w:val="00956A40"/>
    <w:rsid w:val="00995176"/>
    <w:rsid w:val="009B34EA"/>
    <w:rsid w:val="009D2E44"/>
    <w:rsid w:val="00A061FB"/>
    <w:rsid w:val="00A651C3"/>
    <w:rsid w:val="00AD6E3C"/>
    <w:rsid w:val="00B34DBA"/>
    <w:rsid w:val="00B51832"/>
    <w:rsid w:val="00B52ADB"/>
    <w:rsid w:val="00B77877"/>
    <w:rsid w:val="00B873A5"/>
    <w:rsid w:val="00B911ED"/>
    <w:rsid w:val="00BB0B53"/>
    <w:rsid w:val="00BD7911"/>
    <w:rsid w:val="00BE1740"/>
    <w:rsid w:val="00BF434C"/>
    <w:rsid w:val="00C2416A"/>
    <w:rsid w:val="00C77CD5"/>
    <w:rsid w:val="00CA21B3"/>
    <w:rsid w:val="00CB7568"/>
    <w:rsid w:val="00CC6B09"/>
    <w:rsid w:val="00CD4276"/>
    <w:rsid w:val="00D243EF"/>
    <w:rsid w:val="00D6577E"/>
    <w:rsid w:val="00D715DE"/>
    <w:rsid w:val="00D73B22"/>
    <w:rsid w:val="00D91000"/>
    <w:rsid w:val="00DB5E2E"/>
    <w:rsid w:val="00DC7265"/>
    <w:rsid w:val="00DD2C10"/>
    <w:rsid w:val="00E07EF8"/>
    <w:rsid w:val="00E54BD2"/>
    <w:rsid w:val="00E64DF1"/>
    <w:rsid w:val="00E66759"/>
    <w:rsid w:val="00EC25D4"/>
    <w:rsid w:val="00EF6F20"/>
    <w:rsid w:val="00F03F80"/>
    <w:rsid w:val="00F1340A"/>
    <w:rsid w:val="00F528D0"/>
    <w:rsid w:val="00F859FD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3ABC5"/>
  <w15:docId w15:val="{3430F717-60F4-4353-9AF4-041248E4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C72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B34E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 w:eastAsia="en-US"/>
    </w:rPr>
  </w:style>
  <w:style w:type="paragraph" w:customStyle="1" w:styleId="Default">
    <w:name w:val="Default"/>
    <w:rsid w:val="006C2A2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33FE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3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youtube.com/watch?v=Ru4tj2-78xc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Props1.xml><?xml version="1.0" encoding="utf-8"?>
<ds:datastoreItem xmlns:ds="http://schemas.openxmlformats.org/officeDocument/2006/customXml" ds:itemID="{67F74C4F-7E72-4E72-B9AB-D111894699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1624</Words>
  <Characters>8934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23</cp:revision>
  <dcterms:created xsi:type="dcterms:W3CDTF">2023-08-22T16:15:00Z</dcterms:created>
  <dcterms:modified xsi:type="dcterms:W3CDTF">2024-10-19T18:50:00Z</dcterms:modified>
</cp:coreProperties>
</file>